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Koblenz Pro" w:hAnsi="Koblenz Pro" w:eastAsia="Koblenz Pro" w:cs="Koblenz Pro"/>
          <w:sz w:val="22"/>
          <w:szCs w:val="22"/>
        </w:rPr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720090</wp:posOffset>
            </wp:positionH>
            <wp:positionV relativeFrom="page">
              <wp:posOffset>720090</wp:posOffset>
            </wp:positionV>
            <wp:extent cx="6120765" cy="4079875"/>
            <wp:effectExtent l="0" t="0" r="0" b="0"/>
            <wp:wrapSquare wrapText="bothSides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codePr string="" type="664" tex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0798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Koblenz Pro" w:hAnsi="Koblenz Pro" w:eastAsia="Koblenz Pro" w:cs="Koblenz Pro"/>
          <w:sz w:val="22"/>
          <w:szCs w:val="22"/>
        </w:rPr>
      </w:r>
    </w:p>
    <w:p>
      <w:pPr>
        <w:rPr>
          <w:rFonts w:ascii="Koblenz Pro" w:hAnsi="Koblenz Pro" w:eastAsia="Koblenz Pro" w:cs="Koblenz Pro"/>
          <w:sz w:val="22"/>
          <w:szCs w:val="22"/>
        </w:rPr>
      </w:pPr>
      <w:r>
        <w:rPr>
          <w:rFonts w:ascii="Koblenz Pro" w:hAnsi="Koblenz Pro" w:eastAsia="Koblenz Pro" w:cs="Koblenz Pro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Koblenz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392536" w:val="1404" w:fileVer="343" w:fileVer64="64" w:fileVerOS="3"/>
  <w:zoom w:val="textFit" w:percent="174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</w:style>
  <w:style w:type="paragraph" w:styleId="para5" w:customStyle="1">
    <w:name w:val="Skizze"/>
    <w:qFormat/>
    <w:basedOn w:val="para4"/>
    <w:pPr>
      <w:spacing w:line="264" w:lineRule="auto"/>
      <w:jc w:val="both"/>
      <w:suppressAutoHyphens/>
      <w:hyphenationLines w:val="0"/>
    </w:pPr>
    <w:rPr>
      <w:rFonts w:ascii="Koblenz Pro" w:hAnsi="Koblenz Pro"/>
      <w:color w:val="C0C0C0"/>
      <w:sz w:val="2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Weitere Experimente mit Grafiken und deren Kontextmenü</dc:title>
  <dc:subject>Weitere Experimente mit Grafiken und deren Kontextmenü</dc:subject>
  <dc:creator>Peter Baeumle-Courth [pebaco]</dc:creator>
  <cp:keywords>Grafik, KI-Grafik, Kontextmenü</cp:keywords>
  <dc:description>Weitere Experimente mit Grafiken und deren Kontextmenü (03.10.2025)</dc:description>
  <cp:lastModifiedBy>Peter Baeumle-Courth [SoftMaker Beta-Test]</cp:lastModifiedBy>
  <cp:revision>10</cp:revision>
  <dcterms:created xsi:type="dcterms:W3CDTF">2025-10-01T21:09:03Z</dcterms:created>
  <dcterms:modified xsi:type="dcterms:W3CDTF">2025-10-02T08:08:56Z</dcterms:modified>
</cp:coreProperties>
</file>