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b/>
          <w:bCs/>
          <w:sz w:val="22"/>
          <w:szCs w:val="22"/>
        </w:rPr>
      </w:pPr>
      <w:bookmarkStart w:id="0" w:name="_Toc367795324"/>
      <w:r/>
      <w:bookmarkEnd w:id="0"/>
      <w:r/>
      <w:r>
        <w:rPr>
          <w:b/>
          <w:bCs/>
          <w:sz w:val="22"/>
          <w:szCs w:val="22"/>
        </w:rPr>
        <w:t>Beispiel Spinat:</w:t>
      </w:r>
    </w:p>
    <w:p>
      <w:pPr>
        <w:spacing w:after="100" w:line="264" w:lineRule="auto"/>
        <w:rPr>
          <w:sz w:val="22"/>
          <w:szCs w:val="22"/>
        </w:rPr>
      </w:pPr>
      <w:r>
        <w:rPr>
          <w:sz w:val="22"/>
          <w:szCs w:val="22"/>
        </w:rPr>
        <w:t>Die wichtigsten Inhaltsstoffe von Spinat im Überblick</w:t>
      </w:r>
    </w:p>
    <w:p>
      <w:pPr>
        <w:spacing w:after="100" w:line="264" w:lineRule="auto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Style w:val="TableGrid"/>
        <w:name w:val="Tabelle22"/>
        <w:tabOrder w:val="0"/>
        <w:jc w:val="left"/>
        <w:tblInd w:w="1134" w:type="dxa"/>
        <w:tblW w:w="3807" w:type="dxa"/>
        <w:pPr>
          <w:ind w:left="1134"/>
          <w:spacing w:after="100" w:line="264" w:lineRule="auto"/>
          <w:jc w:val="left"/>
          <w:rPr>
            <w:sz w:val="22"/>
            <w:szCs w:val="22"/>
          </w:rPr>
        </w:pPr>
        <w:tblLook w:val="04A0" w:firstRow="1" w:lastRow="0" w:firstColumn="1" w:lastColumn="0" w:noHBand="0" w:noVBand="1"/>
      </w:tblPr>
      <w:tblGrid>
        <w:gridCol w:w="2380"/>
        <w:gridCol w:w="1427"/>
      </w:tblGrid>
      <w:tr>
        <w:trPr>
          <w:tblHeader w:val="0"/>
          <w:cantSplit w:val="0"/>
          <w:trHeight w:val="0" w:hRule="auto"/>
        </w:trPr>
        <w:tc>
          <w:tcPr>
            <w:tcW w:w="2380" w:type="dxa"/>
            <w:tcMar>
              <w:top w:w="57" w:type="dxa"/>
              <w:left w:w="57" w:type="dxa"/>
              <w:bottom w:w="57" w:type="dxa"/>
              <w:right w:w="57" w:type="dxa"/>
            </w:tcMar>
            <w:tmTcPr id="1754735818" protected="0"/>
          </w:tcPr>
          <w:p>
            <w:pPr>
              <w:spacing w:after="0" w:line="240" w:lineRule="auto"/>
            </w:pPr>
            <w:r>
              <w:t>Inhaltsstoffe</w:t>
            </w:r>
          </w:p>
        </w:tc>
        <w:tc>
          <w:tcPr>
            <w:tcW w:w="1427" w:type="dxa"/>
            <w:tcMar>
              <w:top w:w="57" w:type="dxa"/>
              <w:left w:w="57" w:type="dxa"/>
              <w:bottom w:w="57" w:type="dxa"/>
              <w:right w:w="57" w:type="dxa"/>
            </w:tcMar>
            <w:tmTcPr id="1754735818" protected="0"/>
          </w:tcPr>
          <w:p>
            <w:pPr>
              <w:spacing w:after="0" w:line="240" w:lineRule="auto"/>
              <w:jc w:val="center"/>
            </w:pPr>
            <w:r>
              <w:t>pro 100 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0" w:type="dxa"/>
            <w:tcMar>
              <w:top w:w="57" w:type="dxa"/>
              <w:left w:w="57" w:type="dxa"/>
              <w:bottom w:w="57" w:type="dxa"/>
              <w:right w:w="57" w:type="dxa"/>
            </w:tcMar>
            <w:tmTcPr id="1754735818" protected="0"/>
          </w:tcPr>
          <w:p>
            <w:pPr>
              <w:spacing w:after="0" w:line="240" w:lineRule="auto"/>
            </w:pPr>
            <w:r>
              <w:t>Energie (kcal)</w:t>
            </w:r>
          </w:p>
        </w:tc>
        <w:tc>
          <w:tcPr>
            <w:tcW w:w="1427" w:type="dxa"/>
            <w:tcMar>
              <w:top w:w="57" w:type="dxa"/>
              <w:left w:w="57" w:type="dxa"/>
              <w:bottom w:w="57" w:type="dxa"/>
              <w:right w:w="57" w:type="dxa"/>
            </w:tcMar>
            <w:tmTcPr id="1754735818" protected="0"/>
          </w:tcPr>
          <w:p>
            <w:pPr>
              <w:spacing w:after="0" w:line="240" w:lineRule="auto"/>
              <w:jc w:val="center"/>
            </w:pPr>
            <w:r>
              <w:t>16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0" w:type="dxa"/>
            <w:tcMar>
              <w:top w:w="57" w:type="dxa"/>
              <w:left w:w="57" w:type="dxa"/>
              <w:bottom w:w="57" w:type="dxa"/>
              <w:right w:w="57" w:type="dxa"/>
            </w:tcMar>
            <w:tmTcPr id="1754735818" protected="0"/>
          </w:tcPr>
          <w:p>
            <w:pPr>
              <w:spacing w:after="0" w:line="240" w:lineRule="auto"/>
            </w:pPr>
            <w:r>
              <w:t>Fett (mg)</w:t>
            </w:r>
          </w:p>
        </w:tc>
        <w:tc>
          <w:tcPr>
            <w:tcW w:w="1427" w:type="dxa"/>
            <w:tcMar>
              <w:top w:w="57" w:type="dxa"/>
              <w:left w:w="57" w:type="dxa"/>
              <w:bottom w:w="57" w:type="dxa"/>
              <w:right w:w="57" w:type="dxa"/>
            </w:tcMar>
            <w:tmTcPr id="1754735818" protected="0"/>
          </w:tcPr>
          <w:p>
            <w:pPr>
              <w:spacing w:after="0" w:line="240" w:lineRule="auto"/>
              <w:jc w:val="center"/>
            </w:pPr>
            <w:r>
              <w:t>300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0" w:type="dxa"/>
            <w:tcMar>
              <w:top w:w="57" w:type="dxa"/>
              <w:left w:w="57" w:type="dxa"/>
              <w:bottom w:w="57" w:type="dxa"/>
              <w:right w:w="57" w:type="dxa"/>
            </w:tcMar>
            <w:tmTcPr id="1754735818" protected="0"/>
          </w:tcPr>
          <w:p>
            <w:pPr>
              <w:spacing w:after="0" w:line="240" w:lineRule="auto"/>
            </w:pPr>
            <w:r>
              <w:t>Vitamin A (mg)</w:t>
            </w:r>
          </w:p>
        </w:tc>
        <w:tc>
          <w:tcPr>
            <w:tcW w:w="1427" w:type="dxa"/>
            <w:tcMar>
              <w:top w:w="57" w:type="dxa"/>
              <w:left w:w="57" w:type="dxa"/>
              <w:bottom w:w="57" w:type="dxa"/>
              <w:right w:w="57" w:type="dxa"/>
            </w:tcMar>
            <w:tmTcPr id="1754735818" protected="0"/>
          </w:tcPr>
          <w:p>
            <w:pPr>
              <w:spacing w:after="0" w:line="240" w:lineRule="auto"/>
              <w:jc w:val="center"/>
            </w:pPr>
            <w:r>
              <w:t>0,8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0" w:type="dxa"/>
            <w:tcMar>
              <w:top w:w="57" w:type="dxa"/>
              <w:left w:w="57" w:type="dxa"/>
              <w:bottom w:w="57" w:type="dxa"/>
              <w:right w:w="57" w:type="dxa"/>
            </w:tcMar>
            <w:tmTcPr id="1754735818" protected="0"/>
          </w:tcPr>
          <w:p>
            <w:pPr>
              <w:spacing w:after="0" w:line="240" w:lineRule="auto"/>
            </w:pPr>
            <w:r>
              <w:t>Vitamin C (mg)</w:t>
            </w:r>
          </w:p>
        </w:tc>
        <w:tc>
          <w:tcPr>
            <w:tcW w:w="1427" w:type="dxa"/>
            <w:tcMar>
              <w:top w:w="57" w:type="dxa"/>
              <w:left w:w="57" w:type="dxa"/>
              <w:bottom w:w="57" w:type="dxa"/>
              <w:right w:w="57" w:type="dxa"/>
            </w:tcMar>
            <w:tmTcPr id="1754735818" protected="0"/>
          </w:tcPr>
          <w:p>
            <w:pPr>
              <w:spacing w:after="0" w:line="240" w:lineRule="auto"/>
              <w:jc w:val="center"/>
            </w:pPr>
            <w:r>
              <w:t>51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0" w:type="dxa"/>
            <w:tcMar>
              <w:top w:w="57" w:type="dxa"/>
              <w:left w:w="57" w:type="dxa"/>
              <w:bottom w:w="57" w:type="dxa"/>
              <w:right w:w="57" w:type="dxa"/>
            </w:tcMar>
            <w:tmTcPr id="1754735818" protected="0"/>
          </w:tcPr>
          <w:p>
            <w:pPr>
              <w:spacing w:after="0" w:line="240" w:lineRule="auto"/>
            </w:pPr>
            <w:r>
              <w:t>Vitamin E (mg)</w:t>
            </w:r>
          </w:p>
        </w:tc>
        <w:tc>
          <w:tcPr>
            <w:tcW w:w="1427" w:type="dxa"/>
            <w:tcMar>
              <w:top w:w="57" w:type="dxa"/>
              <w:left w:w="57" w:type="dxa"/>
              <w:bottom w:w="57" w:type="dxa"/>
              <w:right w:w="57" w:type="dxa"/>
            </w:tcMar>
            <w:tmTcPr id="1754735818" protected="0"/>
          </w:tcPr>
          <w:p>
            <w:pPr>
              <w:spacing w:after="0" w:line="240" w:lineRule="auto"/>
              <w:jc w:val="center"/>
            </w:pPr>
            <w:r>
              <w:t>1,4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0" w:type="dxa"/>
            <w:tcMar>
              <w:top w:w="57" w:type="dxa"/>
              <w:left w:w="57" w:type="dxa"/>
              <w:bottom w:w="57" w:type="dxa"/>
              <w:right w:w="57" w:type="dxa"/>
            </w:tcMar>
            <w:tmTcPr id="1754735818" protected="0"/>
          </w:tcPr>
          <w:p>
            <w:pPr>
              <w:spacing w:after="0" w:line="240" w:lineRule="auto"/>
            </w:pPr>
            <w:r>
              <w:t>Vitamin K (mg)</w:t>
            </w:r>
          </w:p>
        </w:tc>
        <w:tc>
          <w:tcPr>
            <w:tcW w:w="1427" w:type="dxa"/>
            <w:tcMar>
              <w:top w:w="57" w:type="dxa"/>
              <w:left w:w="57" w:type="dxa"/>
              <w:bottom w:w="57" w:type="dxa"/>
              <w:right w:w="57" w:type="dxa"/>
            </w:tcMar>
            <w:tmTcPr id="1754735818" protected="0"/>
          </w:tcPr>
          <w:p>
            <w:pPr>
              <w:spacing w:after="0" w:line="240" w:lineRule="auto"/>
              <w:jc w:val="center"/>
            </w:pPr>
            <w:r>
              <w:t>0,35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0" w:type="dxa"/>
            <w:tcMar>
              <w:top w:w="57" w:type="dxa"/>
              <w:left w:w="57" w:type="dxa"/>
              <w:bottom w:w="57" w:type="dxa"/>
              <w:right w:w="57" w:type="dxa"/>
            </w:tcMar>
            <w:tmTcPr id="1754735818" protected="0"/>
          </w:tcPr>
          <w:p>
            <w:pPr>
              <w:spacing w:after="0" w:line="240" w:lineRule="auto"/>
            </w:pPr>
            <w:r>
              <w:t>Folsäure (mg)</w:t>
            </w:r>
          </w:p>
        </w:tc>
        <w:tc>
          <w:tcPr>
            <w:tcW w:w="1427" w:type="dxa"/>
            <w:tcMar>
              <w:top w:w="57" w:type="dxa"/>
              <w:left w:w="57" w:type="dxa"/>
              <w:bottom w:w="57" w:type="dxa"/>
              <w:right w:w="57" w:type="dxa"/>
            </w:tcMar>
            <w:tmTcPr id="1754735818" protected="0"/>
          </w:tcPr>
          <w:p>
            <w:pPr>
              <w:spacing w:after="0" w:line="240" w:lineRule="auto"/>
              <w:jc w:val="center"/>
            </w:pPr>
            <w:r>
              <w:t>0,145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0" w:type="dxa"/>
            <w:tcMar>
              <w:top w:w="57" w:type="dxa"/>
              <w:left w:w="57" w:type="dxa"/>
              <w:bottom w:w="57" w:type="dxa"/>
              <w:right w:w="57" w:type="dxa"/>
            </w:tcMar>
            <w:tmTcPr id="1754735818" protected="0"/>
          </w:tcPr>
          <w:p>
            <w:pPr>
              <w:spacing w:after="0" w:line="240" w:lineRule="auto"/>
            </w:pPr>
            <w:r>
              <w:t>Kalium (mg)</w:t>
            </w:r>
          </w:p>
        </w:tc>
        <w:tc>
          <w:tcPr>
            <w:tcW w:w="1427" w:type="dxa"/>
            <w:tcMar>
              <w:top w:w="57" w:type="dxa"/>
              <w:left w:w="57" w:type="dxa"/>
              <w:bottom w:w="57" w:type="dxa"/>
              <w:right w:w="57" w:type="dxa"/>
            </w:tcMar>
            <w:tmTcPr id="1754735818" protected="0"/>
          </w:tcPr>
          <w:p>
            <w:pPr>
              <w:spacing w:after="0" w:line="240" w:lineRule="auto"/>
              <w:jc w:val="center"/>
            </w:pPr>
            <w:r>
              <w:t>554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0" w:type="dxa"/>
            <w:tcMar>
              <w:top w:w="57" w:type="dxa"/>
              <w:left w:w="57" w:type="dxa"/>
              <w:bottom w:w="57" w:type="dxa"/>
              <w:right w:w="57" w:type="dxa"/>
            </w:tcMar>
            <w:tmTcPr id="1754735818" protected="0"/>
          </w:tcPr>
          <w:p>
            <w:pPr>
              <w:spacing w:after="0" w:line="240" w:lineRule="auto"/>
            </w:pPr>
            <w:r>
              <w:t>Magnesium (mg)</w:t>
            </w:r>
          </w:p>
        </w:tc>
        <w:tc>
          <w:tcPr>
            <w:tcW w:w="1427" w:type="dxa"/>
            <w:tcMar>
              <w:top w:w="57" w:type="dxa"/>
              <w:left w:w="57" w:type="dxa"/>
              <w:bottom w:w="57" w:type="dxa"/>
              <w:right w:w="57" w:type="dxa"/>
            </w:tcMar>
            <w:tmTcPr id="1754735818" protected="0"/>
          </w:tcPr>
          <w:p>
            <w:pPr>
              <w:spacing w:after="0" w:line="240" w:lineRule="auto"/>
              <w:jc w:val="center"/>
            </w:pPr>
            <w:r>
              <w:t>58</w:t>
            </w:r>
          </w:p>
        </w:tc>
      </w:tr>
    </w:tbl>
    <w:p>
      <w:pPr>
        <w:spacing w:before="200" w:after="100" w:line="264" w:lineRule="auto"/>
        <w:rPr>
          <w:sz w:val="22"/>
          <w:szCs w:val="22"/>
        </w:rPr>
      </w:pPr>
      <w:r>
        <w:rPr>
          <w:sz w:val="22"/>
          <w:szCs w:val="22"/>
        </w:rPr>
        <w:t>Spinat enthält Mineralstoffe und Spurenelemente:</w:t>
      </w:r>
    </w:p>
    <w:p>
      <w:pPr>
        <w:numPr>
          <w:ilvl w:val="1"/>
          <w:numId w:val="60"/>
        </w:numPr>
        <w:ind w:left="397" w:hanging="197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8"/>
      <w:footerReference w:type="default" r:id="rId9"/>
      <w:type w:val="continuous"/>
      <w:pgSz w:h="16840" w:w="11900"/>
      <w:pgMar w:left="1417" w:top="1417" w:right="1417" w:bottom="1134" w:header="709" w:footer="708"/>
      <w:paperSrc w:first="0" w:other="0" a="0" b="0"/>
      <w:pgNumType w:fmt="decimal"/>
      <w:tmGutter w:val="3"/>
      <w:mirrorMargins w:val="0"/>
      <w:tmSection w:h="-1">
        <w:tmHeader w:id="0" w:h="0" edge="709" text="0">
          <w:shd w:val="none"/>
        </w:tmHeader>
        <w:tmFooter w:id="0" w:h="0" edge="708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Times New Roman">
    <w:charset w:val="00"/>
    <w:family w:val="auto"/>
    <w:pitch w:val="default"/>
  </w:font>
  <w:font w:name="Cambria">
    <w:charset w:val="00"/>
    <w:family w:val="auto"/>
    <w:pitch w:val="default"/>
  </w:font>
  <w:font w:name="Tahoma">
    <w:charset w:val="00"/>
    <w:family w:val="auto"/>
    <w:pitch w:val="default"/>
  </w:font>
  <w:font w:name="Calibri">
    <w:charset w:val="00"/>
    <w:family w:val="auto"/>
    <w:pitch w:val="default"/>
  </w:font>
  <w:font w:name="Lucida Grande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53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">
    <w:multiLevelType w:val="hybridMultilevel"/>
    <w:name w:val="Nummerierungsliste 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">
    <w:multiLevelType w:val="hybridMultilevel"/>
    <w:name w:val="Nummerierungsliste 4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">
    <w:multiLevelType w:val="hybridMultilevel"/>
    <w:name w:val="Nummerierungsliste 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">
    <w:multiLevelType w:val="singleLevel"/>
    <w:name w:val="Bullet 42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6">
    <w:multiLevelType w:val="hybridMultilevel"/>
    <w:name w:val="Nummerierungsliste 182322222222"/>
    <w:lvl w:ilvl="0">
      <w:numFmt w:val="bullet"/>
      <w:suff w:val="tab"/>
      <w:lvlText w:val="o"/>
      <w:lvlJc w:val="left"/>
      <w:pPr>
        <w:ind w:left="360" w:hanging="0"/>
      </w:pPr>
      <w:rPr>
        <w:rFonts w:ascii="Courier New" w:hAnsi="Courier New" w:cs="Courier New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7">
    <w:multiLevelType w:val="hybridMultilevel"/>
    <w:name w:val="Nummerierungsliste 1823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8">
    <w:multiLevelType w:val="hybridMultilevel"/>
    <w:name w:val="Nummerierungsliste 6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9">
    <w:multiLevelType w:val="hybridMultilevel"/>
    <w:name w:val="Nummerierungsliste 7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0">
    <w:multiLevelType w:val="hybridMultilevel"/>
    <w:name w:val="Nummerierungsliste 1823222_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9."/>
      <w:lvlJc w:val="left"/>
      <w:pPr>
        <w:ind w:left="6300" w:hanging="0"/>
      </w:pPr>
    </w:lvl>
  </w:abstractNum>
  <w:abstractNum w:abstractNumId="11">
    <w:multiLevelType w:val="singleLevel"/>
    <w:name w:val="Bullet 5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2">
    <w:multiLevelType w:val="singleLevel"/>
    <w:name w:val="Nummerierungsliste 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3">
    <w:multiLevelType w:val="hybridMultilevel"/>
    <w:name w:val="Nummerierungsliste 1823222_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4">
    <w:multiLevelType w:val="hybridMultilevel"/>
    <w:name w:val="Nummerierungsliste 9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5">
    <w:multiLevelType w:val="hybridMultilevel"/>
    <w:name w:val="Nummerierungsliste 10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6">
    <w:multiLevelType w:val="hybridMultilevel"/>
    <w:name w:val="Nummerierungsliste 182322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7">
    <w:multiLevelType w:val="hybridMultilevel"/>
    <w:name w:val="Nummerierungsliste 1823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8">
    <w:multiLevelType w:val="singleLevel"/>
    <w:name w:val="Bullet 4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9">
    <w:multiLevelType w:val="singleLevel"/>
    <w:name w:val="Bullet 5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0">
    <w:multiLevelType w:val="hybridMultilevel"/>
    <w:name w:val="Nummerierungsliste 11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1">
    <w:multiLevelType w:val="hybridMultilevel"/>
    <w:name w:val="Nummerierungsliste 1823222_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2">
    <w:multiLevelType w:val="hybridMultilevel"/>
    <w:name w:val="Nummerierungsliste 1823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3">
    <w:multiLevelType w:val="hybridMultilevel"/>
    <w:name w:val="Nummerierungsliste 13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4">
    <w:multiLevelType w:val="singleLevel"/>
    <w:name w:val="Bullet 48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25">
    <w:multiLevelType w:val="hybridMultilevel"/>
    <w:name w:val="Nummerierungsliste 18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6">
    <w:multiLevelType w:val="hybridMultilevel"/>
    <w:name w:val="Nummerierungsliste 18232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7">
    <w:multiLevelType w:val="singleLevel"/>
    <w:name w:val="Bullet 47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8">
    <w:multiLevelType w:val="singleLevel"/>
    <w:name w:val="Bullet 57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9">
    <w:multiLevelType w:val="hybridMultilevel"/>
    <w:name w:val="Nummerierungsliste 1"/>
    <w:lvl w:ilvl="0">
      <w:numFmt w:val="bullet"/>
      <w:suff w:val="tab"/>
      <w:lvlText w:val=""/>
      <w:lvlJc w:val="left"/>
      <w:pPr>
        <w:ind w:left="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72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44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16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288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60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32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04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5760" w:hanging="0"/>
      </w:pPr>
      <w:rPr>
        <w:rFonts w:ascii="Wingdings" w:hAnsi="Wingdings" w:eastAsia="Wingdings" w:cs="Wingdings"/>
      </w:rPr>
    </w:lvl>
  </w:abstractNum>
  <w:abstractNum w:abstractNumId="30">
    <w:multiLevelType w:val="hybridMultilevel"/>
    <w:name w:val="Nummerierungsliste 5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1">
    <w:multiLevelType w:val="hybridMultilevel"/>
    <w:name w:val="Nummerierungsliste 1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2">
    <w:multiLevelType w:val="hybridMultilevel"/>
    <w:name w:val="Nummerierungsliste 18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3">
    <w:multiLevelType w:val="hybridMultilevel"/>
    <w:name w:val="Nummerierungsliste 20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34">
    <w:multiLevelType w:val="hybridMultilevel"/>
    <w:name w:val="Nummerierungsliste 22"/>
    <w:lvl w:ilvl="0">
      <w:numFmt w:val="bullet"/>
      <w:suff w:val="tab"/>
      <w:lvlText w:val=""/>
      <w:lvlJc w:val="left"/>
      <w:pPr>
        <w:ind w:left="0" w:hanging="0"/>
      </w:pPr>
      <w:rPr>
        <w:rFonts w:ascii="Wingdings" w:hAnsi="Wingdings" w:eastAsia="Wingdings" w:cs="Wingdings"/>
        <w:color w:val="00000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5">
    <w:multiLevelType w:val="hybridMultilevel"/>
    <w:name w:val="Nummerierungsliste 2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6">
    <w:multiLevelType w:val="hybridMultilevel"/>
    <w:name w:val="Nummerierungsliste 2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7">
    <w:multiLevelType w:val="hybridMultilevel"/>
    <w:name w:val="Nummerierungsliste 28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8">
    <w:multiLevelType w:val="hybridMultilevel"/>
    <w:name w:val="Nummerierungsliste 29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9">
    <w:multiLevelType w:val="hybridMultilevel"/>
    <w:name w:val="Nummerierungsliste 3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0">
    <w:multiLevelType w:val="hybridMultilevel"/>
    <w:name w:val="Nummerierungsliste 14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1">
    <w:multiLevelType w:val="singleLevel"/>
    <w:name w:val="Bullet 41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42">
    <w:multiLevelType w:val="hybridMultilevel"/>
    <w:name w:val="Nummerierungsliste 18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3">
    <w:multiLevelType w:val="hybridMultilevel"/>
    <w:name w:val="Nummerierungsliste 1823222_4"/>
    <w:lvl w:ilvl="0">
      <w:start w:val="1"/>
      <w:numFmt w:val="decimal"/>
      <w:pStyle w:val="para1"/>
      <w:suff w:val="tab"/>
      <w:lvlText w:val="%1"/>
      <w:lvlJc w:val="left"/>
      <w:pPr>
        <w:ind w:left="0" w:hanging="0"/>
      </w:pPr>
    </w:lvl>
    <w:lvl w:ilvl="1">
      <w:start w:val="1"/>
      <w:numFmt w:val="decimal"/>
      <w:pStyle w:val="para2"/>
      <w:suff w:val="tab"/>
      <w:lvlText w:val="%1.%2"/>
      <w:lvlJc w:val="left"/>
      <w:pPr>
        <w:ind w:left="0" w:hanging="0"/>
      </w:pPr>
    </w:lvl>
    <w:lvl w:ilvl="2">
      <w:start w:val="1"/>
      <w:numFmt w:val="decimal"/>
      <w:pStyle w:val="para3"/>
      <w:suff w:val="tab"/>
      <w:lvlText w:val="%1.%2.%3"/>
      <w:lvlJc w:val="left"/>
      <w:pPr>
        <w:ind w:left="0" w:hanging="0"/>
      </w:pPr>
    </w:lvl>
    <w:lvl w:ilvl="3">
      <w:start w:val="1"/>
      <w:numFmt w:val="decimal"/>
      <w:pStyle w:val="para4"/>
      <w:suff w:val="tab"/>
      <w:lvlText w:val="%1.%2.%3.%4"/>
      <w:lvlJc w:val="left"/>
      <w:pPr>
        <w:ind w:left="0" w:hanging="0"/>
      </w:pPr>
    </w:lvl>
    <w:lvl w:ilvl="4">
      <w:start w:val="1"/>
      <w:numFmt w:val="decimal"/>
      <w:pStyle w:val="para5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pStyle w:val="para6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pStyle w:val="para7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pStyle w:val="para8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pStyle w:val="para9"/>
      <w:suff w:val="tab"/>
      <w:lvlText w:val="%1.%2.%3.%4.%5.%6.%7.%8.%9"/>
      <w:lvlJc w:val="left"/>
      <w:pPr>
        <w:ind w:left="0" w:hanging="0"/>
      </w:pPr>
    </w:lvl>
  </w:abstractNum>
  <w:abstractNum w:abstractNumId="44">
    <w:multiLevelType w:val="hybridMultilevel"/>
    <w:name w:val="Nummerierungsliste 182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5">
    <w:multiLevelType w:val="singleLevel"/>
    <w:name w:val="Bullet 6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46">
    <w:multiLevelType w:val="hybridMultilevel"/>
    <w:name w:val="Nummerierungsliste 1823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7">
    <w:multiLevelType w:val="hybridMultilevel"/>
    <w:name w:val="Nummerierungsliste 1823222_5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8">
    <w:multiLevelType w:val="singleLevel"/>
    <w:name w:val="Bullet 43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49">
    <w:multiLevelType w:val="hybridMultilevel"/>
    <w:name w:val="Nummerierungsliste 18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0">
    <w:multiLevelType w:val="hybridMultilevel"/>
    <w:name w:val="Nummerierungsliste 15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1">
    <w:multiLevelType w:val="hybridMultilevel"/>
    <w:name w:val="Nummerierungsliste 1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2">
    <w:multiLevelType w:val="hybridMultilevel"/>
    <w:name w:val="Nummerierungsliste 1823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3">
    <w:multiLevelType w:val="singleLevel"/>
    <w:name w:val="Bullet 44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54">
    <w:multiLevelType w:val="singleLevel"/>
    <w:name w:val="Bullet 49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55">
    <w:multiLevelType w:val="singleLevel"/>
    <w:name w:val="Bullet 52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56">
    <w:multiLevelType w:val="hybridMultilevel"/>
    <w:name w:val="Nummerierungsliste 18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7">
    <w:multiLevelType w:val="hybridMultilevel"/>
    <w:name w:val="Nummerierungsliste 33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58">
    <w:multiLevelType w:val="singleLevel"/>
    <w:name w:val="Bullet 5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59">
    <w:multiLevelType w:val="singleLevel"/>
    <w:name w:val="Bullet 59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60">
    <w:multiLevelType w:val="hybridMultilevel"/>
    <w:name w:val="Bullet 6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lvl w:ilvl="1">
      <w:numFmt w:val="bullet"/>
      <w:pStyle w:val="para17"/>
      <w:suff w:val="tab"/>
      <w:lvlText w:val=""/>
      <w:lvlJc w:val="left"/>
      <w:pPr>
        <w:ind w:left="340" w:hanging="0"/>
      </w:pPr>
      <w:rPr>
        <w:rFonts w:ascii="Wingdings" w:hAnsi="Wingdings" w:eastAsia="Wingdings" w:cs="Wingdings"/>
      </w:rPr>
    </w:lvl>
    <w:lvl w:ilvl="2">
      <w:numFmt w:val="bullet"/>
      <w:suff w:val="tab"/>
      <w:lvlText w:val=""/>
      <w:lvlJc w:val="left"/>
      <w:pPr>
        <w:ind w:left="283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"/>
      <w:lvlJc w:val="left"/>
      <w:pPr>
        <w:ind w:left="425" w:hanging="0"/>
      </w:pPr>
      <w:rPr>
        <w:rFonts w:ascii="Wingdings" w:hAnsi="Wingdings" w:eastAsia="Wingdings" w:cs="Wingdings"/>
      </w:rPr>
    </w:lvl>
    <w:lvl w:ilvl="4">
      <w:numFmt w:val="bullet"/>
      <w:suff w:val="tab"/>
      <w:lvlText w:val=""/>
      <w:lvlJc w:val="left"/>
      <w:pPr>
        <w:ind w:left="567" w:hanging="0"/>
      </w:pPr>
      <w:rPr>
        <w:rFonts w:ascii="Wingdings" w:hAnsi="Wingdings" w:eastAsia="Wingdings" w:cs="Wingdings"/>
      </w:rPr>
    </w:lvl>
    <w:lvl w:ilvl="5">
      <w:numFmt w:val="bullet"/>
      <w:suff w:val="tab"/>
      <w:lvlText w:val=""/>
      <w:lvlJc w:val="left"/>
      <w:pPr>
        <w:ind w:left="708" w:hanging="0"/>
      </w:pPr>
      <w:rPr>
        <w:rFonts w:ascii="Wingdings" w:hAnsi="Wingdings" w:eastAsia="Wingdings" w:cs="Wingdings"/>
      </w:rPr>
    </w:lvl>
    <w:lvl w:ilvl="6">
      <w:start w:val="0"/>
      <mc:AlternateContent>
        <mc:Choice Requires="w14">
          <w:numFmt w:val="custom" w:format="00001, 00002, 00003, ..."/>
        </mc:Choice>
        <mc:Fallback>
          <w:numFmt w:val="decimal"/>
        </mc:Fallback>
      </mc:AlternateContent>
      <w:suff w:val="tab"/>
      <w:lvlText w:val=""/>
      <w:lvlJc w:val="left"/>
      <w:pPr>
        <w:ind w:left="850" w:hanging="0"/>
      </w:pPr>
    </w:lvl>
    <w:lvl w:ilvl="7">
      <w:numFmt w:val="bullet"/>
      <w:suff w:val="tab"/>
      <w:lvlText w:val=""/>
      <w:lvlJc w:val="left"/>
      <w:pPr>
        <w:ind w:left="992" w:hanging="0"/>
      </w:pPr>
      <w:rPr>
        <w:rFonts w:ascii="Wingdings" w:hAnsi="Wingdings" w:eastAsia="Wingdings" w:cs="Wingdings"/>
      </w:rPr>
    </w:lvl>
    <w:lvl w:ilvl="8">
      <w:numFmt w:val="bullet"/>
      <w:suff w:val="tab"/>
      <w:lvlText w:val=""/>
      <w:lvlJc w:val="left"/>
      <w:pPr>
        <w:ind w:left="1134" w:hanging="0"/>
      </w:pPr>
      <w:rPr>
        <w:rFonts w:ascii="Wingdings" w:hAnsi="Wingdings" w:eastAsia="Wingdings" w:cs="Wingdings"/>
      </w:rPr>
    </w:lvl>
  </w:abstractNum>
  <w:abstractNum w:abstractNumId="61">
    <w:multiLevelType w:val="singleLevel"/>
    <w:name w:val="Bullet 60"/>
    <w:lvl w:ilvl="0">
      <w:numFmt w:val="bullet"/>
      <w:pStyle w:val="para28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62">
    <w:multiLevelType w:val="singleLevel"/>
    <w:name w:val="Bullet 63"/>
    <w:lvl w:ilvl="0">
      <w:start w:val="1"/>
      <w:numFmt w:val="decimal"/>
      <w:pStyle w:val="para30"/>
      <w:suff w:val="tab"/>
      <w:lvlText w:val="%1."/>
      <w:lvlJc w:val="left"/>
      <w:pPr>
        <w:ind w:left="0" w:hanging="0"/>
      </w:pPr>
    </w:lvl>
  </w:abstractNum>
  <w:abstractNum w:abstractNumId="63">
    <w:multiLevelType w:val="singleLevel"/>
    <w:name w:val="Bullet 6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4">
    <w:multiLevelType w:val="singleLevel"/>
    <w:name w:val="Bullet 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0"/>
  </w:num>
  <w:num w:numId="65">
    <w:abstractNumId w:val="6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view w:val="print"/>
  <w:defaultTabStop w:val="708"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7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2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5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54735818" w:val="1224" w:fileVer="342" w:fileVer64="64" w:fileVerOS="1"/>
  <w:guidesAndGrid showGuides="1" lockGuides="0" snapToGuides="1" snapToPageMargins="0" snapToOtherObjects="1" tolerance="8" gridDistanceHorizontal="283" gridDistanceVertical="283" showGrid="0" snapToGrid="0"/>
  <w:pdfExportOpt pagesRangeIndex="2" pagesSelectionIndex="0" qualityIndex="1" embedFonts="2" pdfaType="0" useJpegs="0" useSubsetFonts="1" useAlpha="1" relativeLinks="0" useInteractiveForms="0" taggedPdf="1" pane="0" zoom="0" zoomScale="100" layout="0" includeDoc="0" viewFlags="0" openViewer="1" jpegQuality="90" flags="252" tocGen="0" tocLevels="9" exportComments="0" exportChanges="0" dpi="0" resample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20" w:line="24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18"/>
      <w:szCs w:val="18"/>
    </w:rPr>
  </w:style>
  <w:style w:type="paragraph" w:styleId="para1">
    <w:name w:val="heading 1"/>
    <w:qFormat/>
    <w:basedOn w:val="para0"/>
    <w:next w:val="para0"/>
    <w:pPr>
      <w:numPr>
        <w:ilvl w:val="0"/>
        <w:numId w:val="43"/>
      </w:numPr>
      <w:ind w:left="432" w:hanging="432"/>
      <w:spacing/>
      <w:jc w:val="left"/>
      <w:keepNext/>
      <w:outlineLvl w:val="0"/>
      <w:keepLines/>
    </w:pPr>
    <w:rPr>
      <w:rFonts w:eastAsia="Calibri"/>
      <w:bCs/>
      <w:sz w:val="24"/>
    </w:rPr>
  </w:style>
  <w:style w:type="paragraph" w:styleId="para2">
    <w:name w:val="heading 2"/>
    <w:qFormat/>
    <w:basedOn w:val="para0"/>
    <w:next w:val="para0"/>
    <w:pPr>
      <w:numPr>
        <w:ilvl w:val="1"/>
        <w:numId w:val="43"/>
      </w:numPr>
      <w:ind w:left="576" w:hanging="576"/>
      <w:spacing w:before="240"/>
      <w:jc w:val="left"/>
      <w:keepNext/>
      <w:outlineLvl w:val="1"/>
      <w:keepLines/>
    </w:pPr>
    <w:rPr>
      <w:rFonts w:eastAsia="Calibri"/>
      <w:bCs/>
      <w:sz w:val="22"/>
      <w:szCs w:val="22"/>
    </w:rPr>
  </w:style>
  <w:style w:type="paragraph" w:styleId="para3">
    <w:name w:val="heading 3"/>
    <w:qFormat/>
    <w:basedOn w:val="para0"/>
    <w:next w:val="para0"/>
    <w:pPr>
      <w:numPr>
        <w:ilvl w:val="2"/>
        <w:numId w:val="43"/>
      </w:numPr>
      <w:ind w:left="720" w:hanging="720"/>
      <w:spacing w:before="240"/>
      <w:jc w:val="left"/>
      <w:keepNext/>
      <w:outlineLvl w:val="2"/>
      <w:keepLines/>
    </w:pPr>
    <w:rPr>
      <w:rFonts w:eastAsia="Calibri"/>
      <w:bCs/>
      <w:sz w:val="20"/>
      <w:szCs w:val="20"/>
    </w:rPr>
  </w:style>
  <w:style w:type="paragraph" w:styleId="para4">
    <w:name w:val="heading 4"/>
    <w:qFormat/>
    <w:basedOn w:val="para0"/>
    <w:next w:val="para0"/>
    <w:pPr>
      <w:numPr>
        <w:ilvl w:val="3"/>
        <w:numId w:val="43"/>
      </w:numPr>
      <w:ind w:left="864" w:hanging="864"/>
      <w:spacing w:before="80"/>
      <w:keepNext/>
      <w:outlineLvl w:val="3"/>
      <w:keepLines/>
    </w:pPr>
    <w:rPr>
      <w:rFonts w:eastAsia="Calibri" w:cs="Tahoma"/>
      <w:bCs/>
      <w:iCs/>
    </w:rPr>
  </w:style>
  <w:style w:type="paragraph" w:styleId="para5">
    <w:name w:val="heading 5"/>
    <w:qFormat/>
    <w:basedOn w:val="para0"/>
    <w:next w:val="para0"/>
    <w:pPr>
      <w:numPr>
        <w:ilvl w:val="4"/>
        <w:numId w:val="43"/>
      </w:numPr>
      <w:ind w:left="1008" w:hanging="1008"/>
      <w:spacing w:before="200"/>
      <w:keepNext/>
      <w:outlineLvl w:val="4"/>
      <w:keepLines/>
    </w:pPr>
    <w:rPr>
      <w:rFonts w:eastAsia="Calibri" w:cs="Tahoma"/>
    </w:rPr>
  </w:style>
  <w:style w:type="paragraph" w:styleId="para6">
    <w:name w:val="heading 6"/>
    <w:qFormat/>
    <w:basedOn w:val="para0"/>
    <w:next w:val="para0"/>
    <w:pPr>
      <w:numPr>
        <w:ilvl w:val="5"/>
        <w:numId w:val="43"/>
      </w:numPr>
      <w:ind w:left="1152" w:hanging="1152"/>
      <w:spacing w:before="200" w:after="0"/>
      <w:keepNext/>
      <w:outlineLvl w:val="5"/>
      <w:keepLines/>
    </w:pPr>
    <w:rPr>
      <w:rFonts w:eastAsia="Tahoma" w:cs="Tahoma"/>
      <w:i/>
      <w:iCs/>
      <w:color w:val="243f60"/>
    </w:rPr>
  </w:style>
  <w:style w:type="paragraph" w:styleId="para7">
    <w:name w:val="heading 7"/>
    <w:qFormat/>
    <w:basedOn w:val="para0"/>
    <w:next w:val="para0"/>
    <w:pPr>
      <w:numPr>
        <w:ilvl w:val="6"/>
        <w:numId w:val="43"/>
      </w:numPr>
      <w:ind w:left="1296" w:hanging="1296"/>
      <w:spacing w:before="200" w:after="0"/>
      <w:keepNext/>
      <w:outlineLvl w:val="6"/>
      <w:keepLines/>
    </w:pPr>
    <w:rPr>
      <w:rFonts w:eastAsia="Tahoma" w:cs="Tahoma"/>
      <w:i/>
      <w:iCs/>
      <w:color w:val="404040"/>
    </w:rPr>
  </w:style>
  <w:style w:type="paragraph" w:styleId="para8">
    <w:name w:val="heading 8"/>
    <w:qFormat/>
    <w:basedOn w:val="para0"/>
    <w:next w:val="para0"/>
    <w:pPr>
      <w:numPr>
        <w:ilvl w:val="7"/>
        <w:numId w:val="43"/>
      </w:numPr>
      <w:ind w:left="1440" w:hanging="1440"/>
      <w:spacing w:before="200" w:after="0"/>
      <w:keepNext/>
      <w:outlineLvl w:val="7"/>
      <w:keepLines/>
    </w:pPr>
    <w:rPr>
      <w:rFonts w:ascii="Calibri" w:hAnsi="Calibri" w:eastAsia="Calibri"/>
      <w:color w:val="404040"/>
      <w:sz w:val="20"/>
      <w:szCs w:val="20"/>
    </w:rPr>
  </w:style>
  <w:style w:type="paragraph" w:styleId="para9">
    <w:name w:val="heading 9"/>
    <w:qFormat/>
    <w:basedOn w:val="para0"/>
    <w:next w:val="para0"/>
    <w:pPr>
      <w:numPr>
        <w:ilvl w:val="8"/>
        <w:numId w:val="43"/>
      </w:numPr>
      <w:ind w:left="1584" w:hanging="1584"/>
      <w:spacing w:before="200" w:after="0"/>
      <w:keepNext/>
      <w:outlineLvl w:val="8"/>
      <w:keepLines/>
    </w:pPr>
    <w:rPr>
      <w:rFonts w:ascii="Calibri" w:hAnsi="Calibri" w:eastAsia="Calibri"/>
      <w:i/>
      <w:iCs/>
      <w:color w:val="404040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1"/>
        <w:numId w:val="60"/>
      </w:numPr>
      <w:ind w:left="397" w:hanging="197"/>
      <w:spacing/>
      <w:jc w:val="left"/>
    </w:pPr>
    <w:rPr>
      <w:rFonts w:eastAsia="Times New Roman" w:cs="Tahoma"/>
      <w:color w:val="000000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before="120" w:after="60"/>
      <w:tabs defTabSz="708">
        <w:tab w:val="left" w:pos="340" w:leader="none"/>
        <w:tab w:val="right" w:pos="9056" w:leader="dot"/>
      </w:tabs>
    </w:pPr>
  </w:style>
  <w:style w:type="paragraph" w:styleId="para20">
    <w:name w:val="toc 2"/>
    <w:qFormat/>
    <w:basedOn w:val="para0"/>
    <w:next w:val="para0"/>
    <w:pPr>
      <w:ind w:left="340"/>
      <w:spacing w:after="80"/>
      <w:tabs defTabSz="708">
        <w:tab w:val="left" w:pos="850" w:leader="none"/>
        <w:tab w:val="right" w:pos="9056" w:leader="dot"/>
      </w:tabs>
    </w:pPr>
  </w:style>
  <w:style w:type="paragraph" w:styleId="para21">
    <w:name w:val="toc 3"/>
    <w:qFormat/>
    <w:basedOn w:val="para0"/>
    <w:next w:val="para0"/>
    <w:pPr>
      <w:ind w:left="850"/>
      <w:spacing w:after="80"/>
      <w:tabs defTabSz="708">
        <w:tab w:val="left" w:pos="1417" w:leader="none"/>
        <w:tab w:val="right" w:pos="9056" w:leader="dot"/>
      </w:tabs>
    </w:pPr>
  </w:style>
  <w:style w:type="paragraph" w:styleId="para22">
    <w:name w:val="toc 4"/>
    <w:qFormat/>
    <w:basedOn w:val="para0"/>
    <w:next w:val="para0"/>
    <w:pPr>
      <w:ind w:left="1276"/>
      <w:spacing w:after="80"/>
      <w:tabs defTabSz="708">
        <w:tab w:val="left" w:pos="1985" w:leader="none"/>
        <w:tab w:val="right" w:pos="9056" w:leader="dot"/>
      </w:tabs>
    </w:pPr>
  </w:style>
  <w:style w:type="paragraph" w:styleId="para23">
    <w:name w:val="toc 5"/>
    <w:qFormat/>
    <w:basedOn w:val="para0"/>
    <w:next w:val="para0"/>
    <w:pPr>
      <w:ind w:left="1985"/>
      <w:tabs defTabSz="708">
        <w:tab w:val="left" w:pos="2835" w:leader="none"/>
        <w:tab w:val="right" w:pos="9056" w:leader="dot"/>
      </w:tabs>
    </w:pPr>
  </w:style>
  <w:style w:type="paragraph" w:styleId="para24">
    <w:name w:val="toc 6"/>
    <w:qFormat/>
    <w:basedOn w:val="para0"/>
    <w:next w:val="para0"/>
    <w:pPr>
      <w:ind w:left="900"/>
    </w:pPr>
  </w:style>
  <w:style w:type="paragraph" w:styleId="para25">
    <w:name w:val="toc 7"/>
    <w:qFormat/>
    <w:basedOn w:val="para0"/>
    <w:next w:val="para0"/>
    <w:pPr>
      <w:ind w:left="1080"/>
    </w:pPr>
  </w:style>
  <w:style w:type="paragraph" w:styleId="para26">
    <w:name w:val="toc 8"/>
    <w:qFormat/>
    <w:basedOn w:val="para0"/>
    <w:next w:val="para0"/>
    <w:pPr>
      <w:ind w:left="1260"/>
    </w:pPr>
  </w:style>
  <w:style w:type="paragraph" w:styleId="para27">
    <w:name w:val="toc 9"/>
    <w:qFormat/>
    <w:basedOn w:val="para0"/>
    <w:next w:val="para0"/>
    <w:pPr>
      <w:ind w:left="1440"/>
    </w:pPr>
  </w:style>
  <w:style w:type="paragraph" w:styleId="para28" w:customStyle="1">
    <w:name w:val="Bullet im Block ohne 5 pt"/>
    <w:qFormat/>
    <w:basedOn w:val="para0"/>
    <w:pPr>
      <w:numPr>
        <w:ilvl w:val="0"/>
        <w:numId w:val="61"/>
      </w:numPr>
      <w:ind w:left="454" w:hanging="284"/>
      <w:spacing/>
      <w:contextualSpacing/>
      <w:jc w:val="left"/>
    </w:pPr>
    <w:rPr>
      <w:rFonts w:eastAsia="Times New Roman" w:cs="Tahoma"/>
      <w:color w:val="000000"/>
    </w:rPr>
  </w:style>
  <w:style w:type="paragraph" w:styleId="para29" w:customStyle="1">
    <w:name w:val="Nummerierung"/>
    <w:qFormat/>
    <w:basedOn w:val="para0"/>
    <w:pPr>
      <w:numPr>
        <w:ilvl w:val="0"/>
        <w:numId w:val="63"/>
      </w:numPr>
      <w:ind w:left="360" w:hanging="360"/>
      <w:spacing/>
      <w:jc w:val="left"/>
    </w:pPr>
  </w:style>
  <w:style w:type="paragraph" w:styleId="para30" w:customStyle="1">
    <w:name w:val="Nummerierung ohne 5 pt"/>
    <w:qFormat/>
    <w:basedOn w:val="para29"/>
    <w:pPr>
      <w:numPr>
        <w:ilvl w:val="0"/>
        <w:numId w:val="62"/>
      </w:numPr>
      <w:ind w:left="340" w:hanging="283"/>
      <w:contextualSpacing/>
    </w:pPr>
  </w:style>
  <w:style w:type="character" w:styleId="char0" w:default="1">
    <w:name w:val="Default Paragraph Font"/>
  </w:style>
  <w:style w:type="character" w:styleId="char1">
    <w:name w:val="Strong"/>
    <w:basedOn w:val="char0"/>
    <w:rPr>
      <w:rFonts w:ascii="Tahoma" w:hAnsi="Tahoma"/>
      <w:b w:val="0"/>
      <w:bCs/>
      <w:sz w:val="22"/>
    </w:rPr>
  </w:style>
  <w:style w:type="character" w:styleId="char2" w:customStyle="1">
    <w:name w:val="Überschrift 2 Zeichen"/>
    <w:basedOn w:val="char0"/>
    <w:rPr>
      <w:rFonts w:ascii="Tahoma" w:hAnsi="Tahoma" w:eastAsia="Calibri"/>
      <w:bCs/>
      <w:sz w:val="22"/>
      <w:szCs w:val="22"/>
    </w:rPr>
  </w:style>
  <w:style w:type="character" w:styleId="char3" w:customStyle="1">
    <w:name w:val="Überschrift 1 Zeichen"/>
    <w:basedOn w:val="char0"/>
    <w:rPr>
      <w:rFonts w:ascii="Tahoma" w:hAnsi="Tahoma" w:eastAsia="Calibri"/>
      <w:bCs/>
    </w:rPr>
  </w:style>
  <w:style w:type="character" w:styleId="char4" w:customStyle="1">
    <w:name w:val="Überschrift 3 Zeichen"/>
    <w:basedOn w:val="char0"/>
    <w:rPr>
      <w:rFonts w:ascii="Tahoma" w:hAnsi="Tahoma" w:eastAsia="Calibri"/>
      <w:bCs/>
      <w:sz w:val="20"/>
      <w:szCs w:val="20"/>
    </w:rPr>
  </w:style>
  <w:style w:type="character" w:styleId="char5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6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7" w:customStyle="1">
    <w:name w:val="Kopfzeile Zeichen"/>
    <w:basedOn w:val="char0"/>
    <w:rPr>
      <w:rFonts w:ascii="Tahoma" w:hAnsi="Tahoma"/>
      <w:sz w:val="18"/>
    </w:rPr>
  </w:style>
  <w:style w:type="character" w:styleId="char8" w:customStyle="1">
    <w:name w:val="Fußzeile Zeichen"/>
    <w:basedOn w:val="char0"/>
    <w:rPr>
      <w:rFonts w:ascii="Tahoma" w:hAnsi="Tahoma"/>
      <w:sz w:val="18"/>
    </w:rPr>
  </w:style>
  <w:style w:type="character" w:styleId="char9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10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1">
    <w:name w:val="Page Number"/>
    <w:basedOn w:val="char0"/>
  </w:style>
  <w:style w:type="character" w:styleId="char12" w:customStyle="1">
    <w:name w:val="Überschrift 4 Zeichen"/>
    <w:basedOn w:val="char0"/>
    <w:rPr>
      <w:rFonts w:ascii="Tahoma" w:hAnsi="Tahoma" w:eastAsia="Calibri" w:cs="Tahoma"/>
      <w:bCs/>
      <w:iCs/>
      <w:sz w:val="18"/>
    </w:rPr>
  </w:style>
  <w:style w:type="character" w:styleId="char13" w:customStyle="1">
    <w:name w:val="Überschrift 5 Zeichen"/>
    <w:basedOn w:val="char0"/>
    <w:rPr>
      <w:rFonts w:ascii="Tahoma" w:hAnsi="Tahoma" w:eastAsia="Calibri" w:cs="Tahoma"/>
      <w:sz w:val="18"/>
    </w:rPr>
  </w:style>
  <w:style w:type="character" w:styleId="char14" w:customStyle="1">
    <w:name w:val="Überschrift 6 Zeichen"/>
    <w:basedOn w:val="char0"/>
    <w:rPr>
      <w:rFonts w:ascii="Calibri" w:hAnsi="Calibri" w:eastAsia="Calibri"/>
      <w:i/>
      <w:iCs/>
      <w:color w:val="243f60"/>
      <w:sz w:val="18"/>
    </w:rPr>
  </w:style>
  <w:style w:type="character" w:styleId="char15" w:customStyle="1">
    <w:name w:val="Überschrift 7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6" w:customStyle="1">
    <w:name w:val="Überschrift 8 Zeichen"/>
    <w:basedOn w:val="char0"/>
    <w:rPr>
      <w:rFonts w:ascii="Calibri" w:hAnsi="Calibri" w:eastAsia="Calibri"/>
      <w:color w:val="404040"/>
      <w:sz w:val="20"/>
      <w:szCs w:val="20"/>
    </w:rPr>
  </w:style>
  <w:style w:type="character" w:styleId="char17" w:customStyle="1">
    <w:name w:val="Überschrift 9 Zeichen"/>
    <w:basedOn w:val="char0"/>
    <w:rPr>
      <w:rFonts w:ascii="Calibri" w:hAnsi="Calibri" w:eastAsia="Calibri"/>
      <w:i/>
      <w:iCs/>
      <w:color w:val="404040"/>
      <w:sz w:val="20"/>
      <w:szCs w:val="20"/>
    </w:rPr>
  </w:style>
  <w:style w:type="character" w:styleId="char18" w:customStyle="1">
    <w:name w:val="Textkörpereinzug Zeichen"/>
    <w:basedOn w:val="char0"/>
    <w:rPr>
      <w:rFonts w:ascii="Tahoma" w:hAnsi="Tahoma"/>
      <w:sz w:val="18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20" w:line="24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18"/>
      <w:szCs w:val="18"/>
    </w:rPr>
  </w:style>
  <w:style w:type="paragraph" w:styleId="para1">
    <w:name w:val="heading 1"/>
    <w:qFormat/>
    <w:basedOn w:val="para0"/>
    <w:next w:val="para0"/>
    <w:pPr>
      <w:numPr>
        <w:ilvl w:val="0"/>
        <w:numId w:val="43"/>
      </w:numPr>
      <w:ind w:left="432" w:hanging="432"/>
      <w:spacing/>
      <w:jc w:val="left"/>
      <w:keepNext/>
      <w:outlineLvl w:val="0"/>
      <w:keepLines/>
    </w:pPr>
    <w:rPr>
      <w:rFonts w:eastAsia="Calibri"/>
      <w:bCs/>
      <w:sz w:val="24"/>
    </w:rPr>
  </w:style>
  <w:style w:type="paragraph" w:styleId="para2">
    <w:name w:val="heading 2"/>
    <w:qFormat/>
    <w:basedOn w:val="para0"/>
    <w:next w:val="para0"/>
    <w:pPr>
      <w:numPr>
        <w:ilvl w:val="1"/>
        <w:numId w:val="43"/>
      </w:numPr>
      <w:ind w:left="576" w:hanging="576"/>
      <w:spacing w:before="240"/>
      <w:jc w:val="left"/>
      <w:keepNext/>
      <w:outlineLvl w:val="1"/>
      <w:keepLines/>
    </w:pPr>
    <w:rPr>
      <w:rFonts w:eastAsia="Calibri"/>
      <w:bCs/>
      <w:sz w:val="22"/>
      <w:szCs w:val="22"/>
    </w:rPr>
  </w:style>
  <w:style w:type="paragraph" w:styleId="para3">
    <w:name w:val="heading 3"/>
    <w:qFormat/>
    <w:basedOn w:val="para0"/>
    <w:next w:val="para0"/>
    <w:pPr>
      <w:numPr>
        <w:ilvl w:val="2"/>
        <w:numId w:val="43"/>
      </w:numPr>
      <w:ind w:left="720" w:hanging="720"/>
      <w:spacing w:before="240"/>
      <w:jc w:val="left"/>
      <w:keepNext/>
      <w:outlineLvl w:val="2"/>
      <w:keepLines/>
    </w:pPr>
    <w:rPr>
      <w:rFonts w:eastAsia="Calibri"/>
      <w:bCs/>
      <w:sz w:val="20"/>
      <w:szCs w:val="20"/>
    </w:rPr>
  </w:style>
  <w:style w:type="paragraph" w:styleId="para4">
    <w:name w:val="heading 4"/>
    <w:qFormat/>
    <w:basedOn w:val="para0"/>
    <w:next w:val="para0"/>
    <w:pPr>
      <w:numPr>
        <w:ilvl w:val="3"/>
        <w:numId w:val="43"/>
      </w:numPr>
      <w:ind w:left="864" w:hanging="864"/>
      <w:spacing w:before="80"/>
      <w:keepNext/>
      <w:outlineLvl w:val="3"/>
      <w:keepLines/>
    </w:pPr>
    <w:rPr>
      <w:rFonts w:eastAsia="Calibri" w:cs="Tahoma"/>
      <w:bCs/>
      <w:iCs/>
    </w:rPr>
  </w:style>
  <w:style w:type="paragraph" w:styleId="para5">
    <w:name w:val="heading 5"/>
    <w:qFormat/>
    <w:basedOn w:val="para0"/>
    <w:next w:val="para0"/>
    <w:pPr>
      <w:numPr>
        <w:ilvl w:val="4"/>
        <w:numId w:val="43"/>
      </w:numPr>
      <w:ind w:left="1008" w:hanging="1008"/>
      <w:spacing w:before="200"/>
      <w:keepNext/>
      <w:outlineLvl w:val="4"/>
      <w:keepLines/>
    </w:pPr>
    <w:rPr>
      <w:rFonts w:eastAsia="Calibri" w:cs="Tahoma"/>
    </w:rPr>
  </w:style>
  <w:style w:type="paragraph" w:styleId="para6">
    <w:name w:val="heading 6"/>
    <w:qFormat/>
    <w:basedOn w:val="para0"/>
    <w:next w:val="para0"/>
    <w:pPr>
      <w:numPr>
        <w:ilvl w:val="5"/>
        <w:numId w:val="43"/>
      </w:numPr>
      <w:ind w:left="1152" w:hanging="1152"/>
      <w:spacing w:before="200" w:after="0"/>
      <w:keepNext/>
      <w:outlineLvl w:val="5"/>
      <w:keepLines/>
    </w:pPr>
    <w:rPr>
      <w:rFonts w:eastAsia="Tahoma" w:cs="Tahoma"/>
      <w:i/>
      <w:iCs/>
      <w:color w:val="243f60"/>
    </w:rPr>
  </w:style>
  <w:style w:type="paragraph" w:styleId="para7">
    <w:name w:val="heading 7"/>
    <w:qFormat/>
    <w:basedOn w:val="para0"/>
    <w:next w:val="para0"/>
    <w:pPr>
      <w:numPr>
        <w:ilvl w:val="6"/>
        <w:numId w:val="43"/>
      </w:numPr>
      <w:ind w:left="1296" w:hanging="1296"/>
      <w:spacing w:before="200" w:after="0"/>
      <w:keepNext/>
      <w:outlineLvl w:val="6"/>
      <w:keepLines/>
    </w:pPr>
    <w:rPr>
      <w:rFonts w:eastAsia="Tahoma" w:cs="Tahoma"/>
      <w:i/>
      <w:iCs/>
      <w:color w:val="404040"/>
    </w:rPr>
  </w:style>
  <w:style w:type="paragraph" w:styleId="para8">
    <w:name w:val="heading 8"/>
    <w:qFormat/>
    <w:basedOn w:val="para0"/>
    <w:next w:val="para0"/>
    <w:pPr>
      <w:numPr>
        <w:ilvl w:val="7"/>
        <w:numId w:val="43"/>
      </w:numPr>
      <w:ind w:left="1440" w:hanging="1440"/>
      <w:spacing w:before="200" w:after="0"/>
      <w:keepNext/>
      <w:outlineLvl w:val="7"/>
      <w:keepLines/>
    </w:pPr>
    <w:rPr>
      <w:rFonts w:ascii="Calibri" w:hAnsi="Calibri" w:eastAsia="Calibri"/>
      <w:color w:val="404040"/>
      <w:sz w:val="20"/>
      <w:szCs w:val="20"/>
    </w:rPr>
  </w:style>
  <w:style w:type="paragraph" w:styleId="para9">
    <w:name w:val="heading 9"/>
    <w:qFormat/>
    <w:basedOn w:val="para0"/>
    <w:next w:val="para0"/>
    <w:pPr>
      <w:numPr>
        <w:ilvl w:val="8"/>
        <w:numId w:val="43"/>
      </w:numPr>
      <w:ind w:left="1584" w:hanging="1584"/>
      <w:spacing w:before="200" w:after="0"/>
      <w:keepNext/>
      <w:outlineLvl w:val="8"/>
      <w:keepLines/>
    </w:pPr>
    <w:rPr>
      <w:rFonts w:ascii="Calibri" w:hAnsi="Calibri" w:eastAsia="Calibri"/>
      <w:i/>
      <w:iCs/>
      <w:color w:val="404040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1"/>
        <w:numId w:val="60"/>
      </w:numPr>
      <w:ind w:left="397" w:hanging="197"/>
      <w:spacing/>
      <w:jc w:val="left"/>
    </w:pPr>
    <w:rPr>
      <w:rFonts w:eastAsia="Times New Roman" w:cs="Tahoma"/>
      <w:color w:val="000000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before="120" w:after="60"/>
      <w:tabs defTabSz="708">
        <w:tab w:val="left" w:pos="340" w:leader="none"/>
        <w:tab w:val="right" w:pos="9056" w:leader="dot"/>
      </w:tabs>
    </w:pPr>
  </w:style>
  <w:style w:type="paragraph" w:styleId="para20">
    <w:name w:val="toc 2"/>
    <w:qFormat/>
    <w:basedOn w:val="para0"/>
    <w:next w:val="para0"/>
    <w:pPr>
      <w:ind w:left="340"/>
      <w:spacing w:after="80"/>
      <w:tabs defTabSz="708">
        <w:tab w:val="left" w:pos="850" w:leader="none"/>
        <w:tab w:val="right" w:pos="9056" w:leader="dot"/>
      </w:tabs>
    </w:pPr>
  </w:style>
  <w:style w:type="paragraph" w:styleId="para21">
    <w:name w:val="toc 3"/>
    <w:qFormat/>
    <w:basedOn w:val="para0"/>
    <w:next w:val="para0"/>
    <w:pPr>
      <w:ind w:left="850"/>
      <w:spacing w:after="80"/>
      <w:tabs defTabSz="708">
        <w:tab w:val="left" w:pos="1417" w:leader="none"/>
        <w:tab w:val="right" w:pos="9056" w:leader="dot"/>
      </w:tabs>
    </w:pPr>
  </w:style>
  <w:style w:type="paragraph" w:styleId="para22">
    <w:name w:val="toc 4"/>
    <w:qFormat/>
    <w:basedOn w:val="para0"/>
    <w:next w:val="para0"/>
    <w:pPr>
      <w:ind w:left="1276"/>
      <w:spacing w:after="80"/>
      <w:tabs defTabSz="708">
        <w:tab w:val="left" w:pos="1985" w:leader="none"/>
        <w:tab w:val="right" w:pos="9056" w:leader="dot"/>
      </w:tabs>
    </w:pPr>
  </w:style>
  <w:style w:type="paragraph" w:styleId="para23">
    <w:name w:val="toc 5"/>
    <w:qFormat/>
    <w:basedOn w:val="para0"/>
    <w:next w:val="para0"/>
    <w:pPr>
      <w:ind w:left="1985"/>
      <w:tabs defTabSz="708">
        <w:tab w:val="left" w:pos="2835" w:leader="none"/>
        <w:tab w:val="right" w:pos="9056" w:leader="dot"/>
      </w:tabs>
    </w:pPr>
  </w:style>
  <w:style w:type="paragraph" w:styleId="para24">
    <w:name w:val="toc 6"/>
    <w:qFormat/>
    <w:basedOn w:val="para0"/>
    <w:next w:val="para0"/>
    <w:pPr>
      <w:ind w:left="900"/>
    </w:pPr>
  </w:style>
  <w:style w:type="paragraph" w:styleId="para25">
    <w:name w:val="toc 7"/>
    <w:qFormat/>
    <w:basedOn w:val="para0"/>
    <w:next w:val="para0"/>
    <w:pPr>
      <w:ind w:left="1080"/>
    </w:pPr>
  </w:style>
  <w:style w:type="paragraph" w:styleId="para26">
    <w:name w:val="toc 8"/>
    <w:qFormat/>
    <w:basedOn w:val="para0"/>
    <w:next w:val="para0"/>
    <w:pPr>
      <w:ind w:left="1260"/>
    </w:pPr>
  </w:style>
  <w:style w:type="paragraph" w:styleId="para27">
    <w:name w:val="toc 9"/>
    <w:qFormat/>
    <w:basedOn w:val="para0"/>
    <w:next w:val="para0"/>
    <w:pPr>
      <w:ind w:left="1440"/>
    </w:pPr>
  </w:style>
  <w:style w:type="paragraph" w:styleId="para28" w:customStyle="1">
    <w:name w:val="Bullet im Block ohne 5 pt"/>
    <w:qFormat/>
    <w:basedOn w:val="para0"/>
    <w:pPr>
      <w:numPr>
        <w:ilvl w:val="0"/>
        <w:numId w:val="61"/>
      </w:numPr>
      <w:ind w:left="454" w:hanging="284"/>
      <w:spacing/>
      <w:contextualSpacing/>
      <w:jc w:val="left"/>
    </w:pPr>
    <w:rPr>
      <w:rFonts w:eastAsia="Times New Roman" w:cs="Tahoma"/>
      <w:color w:val="000000"/>
    </w:rPr>
  </w:style>
  <w:style w:type="paragraph" w:styleId="para29" w:customStyle="1">
    <w:name w:val="Nummerierung"/>
    <w:qFormat/>
    <w:basedOn w:val="para0"/>
    <w:pPr>
      <w:numPr>
        <w:ilvl w:val="0"/>
        <w:numId w:val="65"/>
      </w:numPr>
      <w:ind w:left="360" w:hanging="360"/>
      <w:spacing/>
      <w:jc w:val="left"/>
    </w:pPr>
  </w:style>
  <w:style w:type="paragraph" w:styleId="para30" w:customStyle="1">
    <w:name w:val="Nummerierung ohne 5 pt"/>
    <w:qFormat/>
    <w:basedOn w:val="para29"/>
    <w:pPr>
      <w:numPr>
        <w:ilvl w:val="0"/>
        <w:numId w:val="62"/>
      </w:numPr>
      <w:ind w:left="340" w:hanging="283"/>
      <w:contextualSpacing/>
    </w:pPr>
  </w:style>
  <w:style w:type="character" w:styleId="char0" w:default="1">
    <w:name w:val="Default Paragraph Font"/>
  </w:style>
  <w:style w:type="character" w:styleId="char1">
    <w:name w:val="Strong"/>
    <w:basedOn w:val="char0"/>
    <w:rPr>
      <w:rFonts w:ascii="Tahoma" w:hAnsi="Tahoma"/>
      <w:b w:val="0"/>
      <w:bCs/>
      <w:sz w:val="22"/>
    </w:rPr>
  </w:style>
  <w:style w:type="character" w:styleId="char2" w:customStyle="1">
    <w:name w:val="Überschrift 2 Zeichen"/>
    <w:basedOn w:val="char0"/>
    <w:rPr>
      <w:rFonts w:ascii="Tahoma" w:hAnsi="Tahoma" w:eastAsia="Calibri"/>
      <w:bCs/>
      <w:sz w:val="22"/>
      <w:szCs w:val="22"/>
    </w:rPr>
  </w:style>
  <w:style w:type="character" w:styleId="char3" w:customStyle="1">
    <w:name w:val="Überschrift 1 Zeichen"/>
    <w:basedOn w:val="char0"/>
    <w:rPr>
      <w:rFonts w:ascii="Tahoma" w:hAnsi="Tahoma" w:eastAsia="Calibri"/>
      <w:bCs/>
    </w:rPr>
  </w:style>
  <w:style w:type="character" w:styleId="char4" w:customStyle="1">
    <w:name w:val="Überschrift 3 Zeichen"/>
    <w:basedOn w:val="char0"/>
    <w:rPr>
      <w:rFonts w:ascii="Tahoma" w:hAnsi="Tahoma" w:eastAsia="Calibri"/>
      <w:bCs/>
      <w:sz w:val="20"/>
      <w:szCs w:val="20"/>
    </w:rPr>
  </w:style>
  <w:style w:type="character" w:styleId="char5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6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7" w:customStyle="1">
    <w:name w:val="Kopfzeile Zeichen"/>
    <w:basedOn w:val="char0"/>
    <w:rPr>
      <w:rFonts w:ascii="Tahoma" w:hAnsi="Tahoma"/>
      <w:sz w:val="18"/>
    </w:rPr>
  </w:style>
  <w:style w:type="character" w:styleId="char8" w:customStyle="1">
    <w:name w:val="Fußzeile Zeichen"/>
    <w:basedOn w:val="char0"/>
    <w:rPr>
      <w:rFonts w:ascii="Tahoma" w:hAnsi="Tahoma"/>
      <w:sz w:val="18"/>
    </w:rPr>
  </w:style>
  <w:style w:type="character" w:styleId="char9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10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1">
    <w:name w:val="Page Number"/>
    <w:basedOn w:val="char0"/>
  </w:style>
  <w:style w:type="character" w:styleId="char12" w:customStyle="1">
    <w:name w:val="Überschrift 4 Zeichen"/>
    <w:basedOn w:val="char0"/>
    <w:rPr>
      <w:rFonts w:ascii="Tahoma" w:hAnsi="Tahoma" w:eastAsia="Calibri" w:cs="Tahoma"/>
      <w:bCs/>
      <w:iCs/>
      <w:sz w:val="18"/>
    </w:rPr>
  </w:style>
  <w:style w:type="character" w:styleId="char13" w:customStyle="1">
    <w:name w:val="Überschrift 5 Zeichen"/>
    <w:basedOn w:val="char0"/>
    <w:rPr>
      <w:rFonts w:ascii="Tahoma" w:hAnsi="Tahoma" w:eastAsia="Calibri" w:cs="Tahoma"/>
      <w:sz w:val="18"/>
    </w:rPr>
  </w:style>
  <w:style w:type="character" w:styleId="char14" w:customStyle="1">
    <w:name w:val="Überschrift 6 Zeichen"/>
    <w:basedOn w:val="char0"/>
    <w:rPr>
      <w:rFonts w:ascii="Calibri" w:hAnsi="Calibri" w:eastAsia="Calibri"/>
      <w:i/>
      <w:iCs/>
      <w:color w:val="243f60"/>
      <w:sz w:val="18"/>
    </w:rPr>
  </w:style>
  <w:style w:type="character" w:styleId="char15" w:customStyle="1">
    <w:name w:val="Überschrift 7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6" w:customStyle="1">
    <w:name w:val="Überschrift 8 Zeichen"/>
    <w:basedOn w:val="char0"/>
    <w:rPr>
      <w:rFonts w:ascii="Calibri" w:hAnsi="Calibri" w:eastAsia="Calibri"/>
      <w:color w:val="404040"/>
      <w:sz w:val="20"/>
      <w:szCs w:val="20"/>
    </w:rPr>
  </w:style>
  <w:style w:type="character" w:styleId="char17" w:customStyle="1">
    <w:name w:val="Überschrift 9 Zeichen"/>
    <w:basedOn w:val="char0"/>
    <w:rPr>
      <w:rFonts w:ascii="Calibri" w:hAnsi="Calibri" w:eastAsia="Calibri"/>
      <w:i/>
      <w:iCs/>
      <w:color w:val="404040"/>
      <w:sz w:val="20"/>
      <w:szCs w:val="20"/>
    </w:rPr>
  </w:style>
  <w:style w:type="character" w:styleId="char18" w:customStyle="1">
    <w:name w:val="Textkörpereinzug Zeichen"/>
    <w:basedOn w:val="char0"/>
    <w:rPr>
      <w:rFonts w:ascii="Tahoma" w:hAnsi="Tahoma"/>
      <w:sz w:val="18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ahoma"/>
        <a:ea typeface="Calibri"/>
        <a:cs typeface="Basic Roman"/>
      </a:majorFont>
      <a:minorFont>
        <a:latin typeface="Tahoma"/>
        <a:ea typeface="Cambria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rev.1224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Gerhard Peise</cp:lastModifiedBy>
  <cp:revision>226</cp:revision>
  <dcterms:created xsi:type="dcterms:W3CDTF">2025-08-09T10:36:57Z</dcterms:created>
  <dcterms:modified xsi:type="dcterms:W3CDTF">2025-08-09T10:36:58Z</dcterms:modified>
</cp:coreProperties>
</file>