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ind w:right="-227"/>
        <w:rPr>
          <w:rFonts w:ascii="Arial" w:hAnsi="Arial"/>
        </w:rPr>
      </w:pPr>
      <w:r>
        <w:rPr>
          <w:noProof/>
        </w:rPr>
        <mc:AlternateContent>
          <mc:Choice Requires="wps">
            <w:drawing>
              <wp:anchor distT="0" distB="0" distL="90170" distR="90170" simplePos="0" relativeHeight="251658241" behindDoc="0" locked="0" layoutInCell="0" hidden="0" allowOverlap="1">
                <wp:simplePos x="0" y="0"/>
                <wp:positionH relativeFrom="page">
                  <wp:posOffset>367665</wp:posOffset>
                </wp:positionH>
                <wp:positionV relativeFrom="paragraph">
                  <wp:posOffset>718185</wp:posOffset>
                </wp:positionV>
                <wp:extent cx="6871335" cy="452755"/>
                <wp:effectExtent l="0" t="0" r="0" b="0"/>
                <wp:wrapSquare wrapText="bothSides"/>
                <wp:docPr id="1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9NffYhMAAAAlAAAAEg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RSoAAMkCAABpKwAArj4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QAAAAAAAAAABAAAAAAAAAEMCAAABAAAAAgAAAGsEAABFKgAAyQIAAAAAAABDAgAAMQY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871335" cy="45275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84"/>
                              <w:spacing w:before="20" w:after="20"/>
                              <w:jc w:val="center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Arbeiten an der Abrichthobelmaschine (Gliederschwingschutz)</w:t>
                            </w:r>
                          </w:p>
                          <w:p>
                            <w:pPr>
                              <w:ind w:left="284"/>
                              <w:spacing w:before="20" w:after="20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Typ: ________________________ Abteilung: ________________________ Arbeitsplatz:</w:t>
                            </w:r>
                            <w:r>
                              <w:rPr>
                                <w:rFonts w:ascii="Arial" w:hAnsi="Arial"/>
                              </w:rPr>
                              <w:t xml:space="preserve"> ________________________</w:t>
                            </w:r>
                            <w:r>
                              <w:rPr>
                                <w:rFonts w:ascii="Arial" w:hAnsi="Arial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 1" o:spid="_x0000_s1026" type="#_x0000_t202" style="position:absolute;margin-left:28.95pt;margin-top:56.55pt;mso-position-horizontal-relative:page;width:541.05pt;height:35.65pt;z-index:251658241;mso-wrap-distance-left:7.10pt;mso-wrap-distance-top:0.00pt;mso-wrap-distance-right:7.10pt;mso-wrap-distance-bottom:0.00pt;mso-wrap-style:square" stroked="f" filled="f" v:ext="SMDATA_15_9NffYhMAAAAlAAAAEg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RSoAAMkCAABpKwAArj4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QAAAAAAAAAABAAAAAAAAAEMCAAABAAAAAgAAAGsEAABFKgAAyQIAAAAAAABDAgAAMQYAACgAAAAIAAAAAQAAAAIAAAAwAAAAFAAAAAAAAAAAAP//AAABAAAA//8AAAEA" o:insetmode="custom">
                <w10:wrap type="square" anchorx="page" anchory="text"/>
                <v:textbox style="mso-fit-shape-to-text:t" inset="0.0pt,0.0pt,0.0pt,0.0pt">
                  <w:txbxContent>
                    <w:p>
                      <w:pPr>
                        <w:ind w:left="284"/>
                        <w:spacing w:before="20" w:after="20"/>
                        <w:jc w:val="center"/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Arbeiten an der Abrichthobelmaschine (Gliederschwingschutz)</w:t>
                      </w:r>
                    </w:p>
                    <w:p>
                      <w:pPr>
                        <w:ind w:left="284"/>
                        <w:spacing w:before="20" w:after="20"/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Typ: ________________________ Abteilung: ________________________ Arbeitsplatz:</w:t>
                      </w:r>
                      <w:r>
                        <w:rPr>
                          <w:rFonts w:ascii="Arial" w:hAnsi="Arial"/>
                        </w:rPr>
                        <w:t xml:space="preserve"> ________________________</w:t>
                      </w:r>
                      <w:r>
                        <w:rPr>
                          <w:rFonts w:ascii="Arial" w:hAnsi="Arial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90170" distR="90170" simplePos="0" relativeHeight="251658242" behindDoc="0" locked="0" layoutInCell="0" hidden="0" allowOverlap="1">
                <wp:simplePos x="0" y="0"/>
                <wp:positionH relativeFrom="page">
                  <wp:posOffset>1002030</wp:posOffset>
                </wp:positionH>
                <wp:positionV relativeFrom="paragraph">
                  <wp:posOffset>7303770</wp:posOffset>
                </wp:positionV>
                <wp:extent cx="6214110" cy="602615"/>
                <wp:effectExtent l="0" t="0" r="0" b="0"/>
                <wp:wrapSquare wrapText="bothSides"/>
                <wp:docPr id="2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9NffY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iYAALUDAABpKwAArj4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QAAAAAAAAAABAAAAAAAAACoGAAABAAAAAgAAAO4sAAA6JgAAtQMAAAAAAAAqBgAAtC4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214110" cy="60261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84"/>
                              <w:spacing w:before="20" w:after="20"/>
                              <w:tabs defTabSz="567">
                                <w:tab w:val="left" w:pos="567" w:leader="none"/>
                              </w:tabs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●</w:t>
                              <w:tab/>
                              <w:t>Vorgesetzten verständigen.</w:t>
                            </w:r>
                          </w:p>
                          <w:p>
                            <w:pPr>
                              <w:ind w:left="284"/>
                              <w:spacing w:before="20" w:after="20"/>
                              <w:tabs defTabSz="567">
                                <w:tab w:val="left" w:pos="567" w:leader="none"/>
                              </w:tabs>
                            </w:pPr>
                            <w:r>
                              <w:rPr>
                                <w:rFonts w:ascii="Arial" w:hAnsi="Arial"/>
                              </w:rPr>
                              <w:t>●</w:t>
                              <w:tab/>
                              <w:t>Mängel und Schäden dem Vorgesetzten melden.</w:t>
                            </w:r>
                            <w:r/>
                          </w:p>
                          <w:p>
                            <w:pPr>
                              <w:numPr>
                                <w:ilvl w:val="0"/>
                                <w:numId w:val="4"/>
                              </w:numPr>
                              <w:ind w:left="567" w:hanging="284"/>
                              <w:spacing w:before="20" w:after="20"/>
                              <w:tabs defTabSz="567">
                                <w:tab w:val="left" w:pos="567" w:leader="none"/>
                              </w:tabs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Beschädigte Schutzeinrichtung und Arbeitshilfen der Benutzung entziehen.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7" type="#_x0000_t202" style="position:absolute;margin-left:78.90pt;margin-top:575.10pt;mso-position-horizontal-relative:page;width:489.30pt;height:47.45pt;z-index:251658242;mso-wrap-distance-left:7.10pt;mso-wrap-distance-top:0.00pt;mso-wrap-distance-right:7.10pt;mso-wrap-distance-bottom:0.00pt;mso-wrap-style:square" stroked="f" filled="f" v:ext="SMDATA_15_9NffY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iYAALUDAABpKwAArj4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QAAAAAAAAAABAAAAAAAAACoGAAABAAAAAgAAAO4sAAA6JgAAtQMAAAAAAAAqBgAAtC4AACgAAAAIAAAAAQAAAAIAAAAwAAAAFAAAAAAAAAAAAP//AAABAAAA//8AAAEA" o:insetmode="custom">
                <w10:wrap type="square" anchorx="page" anchory="text"/>
                <v:textbox style="mso-fit-shape-to-text:t" inset="0.0pt,0.0pt,0.0pt,0.0pt">
                  <w:txbxContent>
                    <w:p>
                      <w:pPr>
                        <w:ind w:left="284"/>
                        <w:spacing w:before="20" w:after="20"/>
                        <w:tabs defTabSz="567">
                          <w:tab w:val="left" w:pos="567" w:leader="none"/>
                        </w:tabs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●</w:t>
                        <w:tab/>
                        <w:t>Vorgesetzten verständigen.</w:t>
                      </w:r>
                    </w:p>
                    <w:p>
                      <w:pPr>
                        <w:ind w:left="284"/>
                        <w:spacing w:before="20" w:after="20"/>
                        <w:tabs defTabSz="567">
                          <w:tab w:val="left" w:pos="567" w:leader="none"/>
                        </w:tabs>
                      </w:pPr>
                      <w:r>
                        <w:rPr>
                          <w:rFonts w:ascii="Arial" w:hAnsi="Arial"/>
                        </w:rPr>
                        <w:t>●</w:t>
                        <w:tab/>
                        <w:t>Mängel und Schäden dem Vorgesetzten melden.</w:t>
                      </w:r>
                      <w:r/>
                    </w:p>
                    <w:p>
                      <w:pPr>
                        <w:numPr>
                          <w:ilvl w:val="0"/>
                          <w:numId w:val="4"/>
                        </w:numPr>
                        <w:ind w:left="567" w:hanging="284"/>
                        <w:spacing w:before="20" w:after="20"/>
                        <w:tabs defTabSz="567">
                          <w:tab w:val="left" w:pos="567" w:leader="none"/>
                        </w:tabs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Beschädigte Schutzeinrichtung und Arbeitshilfen der Benutzung entziehen.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90170" distR="90170" simplePos="0" relativeHeight="251658243" behindDoc="0" locked="0" layoutInCell="0" hidden="0" allowOverlap="1">
                <wp:simplePos x="0" y="0"/>
                <wp:positionH relativeFrom="page">
                  <wp:posOffset>1002030</wp:posOffset>
                </wp:positionH>
                <wp:positionV relativeFrom="page">
                  <wp:posOffset>8504555</wp:posOffset>
                </wp:positionV>
                <wp:extent cx="3074670" cy="488950"/>
                <wp:effectExtent l="0" t="0" r="0" b="0"/>
                <wp:wrapSquare wrapText="bothSides"/>
                <wp:docPr id="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9NffYhMAAAAlAAAAEg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6hIAAAEDAABpKwAArj4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QAAAAAAAAAABAAAAAAAAACoGAAABAAAAAAAAAFE0AADqEgAAAgMAAAAAAAAqBgAAUTQ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074670" cy="48895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84"/>
                              <w:spacing w:before="20" w:after="20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●</w:t>
                              <w:tab/>
                              <w:t>Unfallstelle sichern.</w:t>
                            </w:r>
                          </w:p>
                          <w:p>
                            <w:pPr>
                              <w:ind w:left="284"/>
                              <w:spacing w:before="20" w:after="20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●</w:t>
                              <w:tab/>
                              <w:t>Ersthelfer und Vorgesetzten verständigen.</w:t>
                            </w:r>
                          </w:p>
                          <w:p>
                            <w:pPr>
                              <w:ind w:left="284"/>
                              <w:spacing w:before="20" w:after="20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●</w:t>
                              <w:tab/>
                              <w:t>Verletzte Person betreuen.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8" type="#_x0000_t202" style="position:absolute;margin-left:78.90pt;margin-top:669.65pt;mso-position-horizontal-relative:page;mso-position-vertical-relative:page;width:242.10pt;height:38.50pt;z-index:251658243;mso-wrap-distance-left:7.10pt;mso-wrap-distance-top:0.00pt;mso-wrap-distance-right:7.10pt;mso-wrap-distance-bottom:0.00pt;mso-wrap-style:square" stroked="f" filled="f" v:ext="SMDATA_15_9NffYhMAAAAlAAAAEg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6hIAAAEDAABpKwAArj4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QAAAAAAAAAABAAAAAAAAACoGAAABAAAAAAAAAFE0AADqEgAAAgMAAAAAAAAqBgAAUTQAACgAAAAIAAAAAQAAAAIAAAAwAAAAFAAAAAAAAAAAAP//AAABAAAA//8AAAEA" o:insetmode="custom">
                <w10:wrap type="square" anchorx="page" anchory="page"/>
                <v:textbox style="mso-fit-shape-to-text:t" inset="0.0pt,0.0pt,0.0pt,0.0pt">
                  <w:txbxContent>
                    <w:p>
                      <w:pPr>
                        <w:ind w:left="284"/>
                        <w:spacing w:before="20" w:after="20"/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●</w:t>
                        <w:tab/>
                        <w:t>Unfallstelle sichern.</w:t>
                      </w:r>
                    </w:p>
                    <w:p>
                      <w:pPr>
                        <w:ind w:left="284"/>
                        <w:spacing w:before="20" w:after="20"/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●</w:t>
                        <w:tab/>
                        <w:t>Ersthelfer und Vorgesetzten verständigen.</w:t>
                      </w:r>
                    </w:p>
                    <w:p>
                      <w:pPr>
                        <w:ind w:left="284"/>
                        <w:spacing w:before="20" w:after="20"/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●</w:t>
                        <w:tab/>
                        <w:t>Verletzte Person betreuen.</w:t>
                      </w:r>
                      <w:r>
                        <w:t xml:space="preserve"> </w:t>
                      </w:r>
                      <w:r>
                        <w:rPr>
                          <w:rFonts w:ascii="Arial" w:hAnsi="Arial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90170" distR="90170" simplePos="0" relativeHeight="251658244" behindDoc="0" locked="0" layoutInCell="0" hidden="0" allowOverlap="1">
                <wp:simplePos x="0" y="0"/>
                <wp:positionH relativeFrom="page">
                  <wp:posOffset>1002030</wp:posOffset>
                </wp:positionH>
                <wp:positionV relativeFrom="paragraph">
                  <wp:posOffset>9037320</wp:posOffset>
                </wp:positionV>
                <wp:extent cx="6185535" cy="598805"/>
                <wp:effectExtent l="0" t="0" r="0" b="0"/>
                <wp:wrapTopAndBottom/>
                <wp:docPr id="4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9NffY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DSYAAK8DAABpKwAArj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QAAQAAAAAAAAAABAAAAAAAAACoGAAABAAAAAgAAAJg3AAANJgAArwMAAAAAAAAqBgAAXjk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185535" cy="59880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84"/>
                              <w:spacing w:before="20" w:after="20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●</w:t>
                              <w:tab/>
                              <w:t>Störungen nur von befähigen Personen beseitigen lassen.</w:t>
                            </w:r>
                          </w:p>
                          <w:p>
                            <w:pPr>
                              <w:ind w:left="284"/>
                              <w:spacing w:before="20" w:after="20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●</w:t>
                              <w:tab/>
                              <w:t>Instandhaltungsarbeiten an der Abrichthobelmaschine werden durchgeführt von: __________________</w:t>
                            </w:r>
                          </w:p>
                          <w:p>
                            <w:pPr>
                              <w:ind w:left="284"/>
                              <w:spacing w:before="20" w:after="20"/>
                            </w:pPr>
                            <w:r>
                              <w:rPr>
                                <w:rFonts w:ascii="Arial" w:hAnsi="Arial"/>
                              </w:rPr>
                              <w:t>●</w:t>
                              <w:tab/>
                              <w:t>Für die Entsorgung ist zuständig: ___________________</w: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9" type="#_x0000_t202" style="position:absolute;margin-left:78.90pt;margin-top:711.60pt;mso-position-horizontal-relative:page;width:487.05pt;height:47.15pt;z-index:251658244;mso-wrap-distance-left:7.10pt;mso-wrap-distance-top:0.00pt;mso-wrap-distance-right:7.10pt;mso-wrap-distance-bottom:0.00pt;mso-wrap-style:square" stroked="f" filled="f" v:ext="SMDATA_15_9NffY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DSYAAK8DAABpKwAArj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QAAQAAAAAAAAAABAAAAAAAAACoGAAABAAAAAgAAAJg3AAANJgAArwMAAAAAAAAqBgAAXjkAACgAAAAIAAAAAQAAAAIAAAAwAAAAFAAAAAAAAAAAAP//AAABAAAA//8AAAEA" o:insetmode="custom">
                <w10:wrap type="topAndBottom" anchorx="page" anchory="text"/>
                <v:textbox style="mso-fit-shape-to-text:t" inset="0.0pt,0.0pt,0.0pt,0.0pt">
                  <w:txbxContent>
                    <w:p>
                      <w:pPr>
                        <w:ind w:left="284"/>
                        <w:spacing w:before="20" w:after="20"/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●</w:t>
                        <w:tab/>
                        <w:t>Störungen nur von befähigen Personen beseitigen lassen.</w:t>
                      </w:r>
                    </w:p>
                    <w:p>
                      <w:pPr>
                        <w:ind w:left="284"/>
                        <w:spacing w:before="20" w:after="20"/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●</w:t>
                        <w:tab/>
                        <w:t>Instandhaltungsarbeiten an der Abrichthobelmaschine werden durchgeführt von: __________________</w:t>
                      </w:r>
                    </w:p>
                    <w:p>
                      <w:pPr>
                        <w:ind w:left="284"/>
                        <w:spacing w:before="20" w:after="20"/>
                      </w:pPr>
                      <w:r>
                        <w:rPr>
                          <w:rFonts w:ascii="Arial" w:hAnsi="Arial"/>
                        </w:rPr>
                        <w:t>●</w:t>
                        <w:tab/>
                        <w:t>Für die Entsorgung ist zuständig: ___________________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5" behindDoc="0" locked="0" layoutInCell="0" hidden="0" allowOverlap="1">
                <wp:simplePos x="0" y="0"/>
                <wp:positionH relativeFrom="column">
                  <wp:posOffset>-144780</wp:posOffset>
                </wp:positionH>
                <wp:positionV relativeFrom="paragraph">
                  <wp:posOffset>-291465</wp:posOffset>
                </wp:positionV>
                <wp:extent cx="7700010" cy="10881360"/>
                <wp:effectExtent l="970915" t="630555" r="1079500" b="381000"/>
                <wp:wrapNone/>
                <wp:docPr id="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5_9NffYhMAAAAlAAAAAQAAAA0AAAAAkAAAAEgAAACQAAAASAAAAAAAAAAAAAAAAAAAABcAAAAUAAAAAAAAAAAAAAD/fwAA/38AAAAAAAAJAAAABAAAAAAAAAAhAAAAQAAAADwAAAAAAAAAAKAAACAAAAAAAAAAAAAAAAIAAAAc////AAAAAAIAAAA1/v//Xi8AAPBCAAAAAAAAcAAAAPv///8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7700010" cy="10881360"/>
                          <a:chOff x="0" y="0"/>
                          <a:chExt cx="7700010" cy="10881360"/>
                        </a:xfrm>
                      </wpg:grpSpPr>
                      <wps:wsp>
                        <wps:cNvPr id="6" name="Line 17"/>
                        <wps:cNvSpPr>
                          <a:extLst>
                            <a:ext uri="smNativeData">
                              <sm:smNativeData xmlns:sm="smNativeData" val="SMDATA_15_9NffYh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CkBg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110490" y="457200"/>
                            <a:ext cx="7589520" cy="0"/>
                          </a:xfrm>
                          <a:prstGeom prst="line">
                            <a:avLst/>
                          </a:prstGeom>
                          <a:noFill/>
                          <a:ln w="1079500">
                            <a:solidFill>
                              <a:srgbClr val="0000FF"/>
                            </a:solidFill>
                          </a:ln>
                        </wps:spPr>
                        <wps:bodyPr spcFirstLastPara="1" vertOverflow="clip" horzOverflow="clip" lIns="91440" tIns="45720" rIns="91440" bIns="45720" upright="1">
                          <a:noAutofit/>
                        </wps:bodyPr>
                      </wps:wsp>
                      <wps:wsp>
                        <wps:cNvPr id="7" name="Line 18"/>
                        <wps:cNvSpPr>
                          <a:extLst>
                            <a:ext uri="smNativeData">
                              <sm:smNativeData xmlns:sm="smNativeData" val="SMDATA_15_9NffYh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BYAg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0" y="0"/>
                            <a:ext cx="635" cy="10881360"/>
                          </a:xfrm>
                          <a:prstGeom prst="line">
                            <a:avLst/>
                          </a:prstGeom>
                          <a:noFill/>
                          <a:ln w="381000">
                            <a:solidFill>
                              <a:srgbClr val="0000FF"/>
                            </a:solidFill>
                          </a:ln>
                        </wps:spPr>
                        <wps:bodyPr spcFirstLastPara="1" vertOverflow="clip" horzOverflow="clip" lIns="91440" tIns="45720" rIns="91440" bIns="45720" upright="1">
                          <a:noAutofit/>
                        </wps:bodyPr>
                      </wps:wsp>
                      <wps:wsp>
                        <wps:cNvPr id="8" name="Line 19"/>
                        <wps:cNvSpPr>
                          <a:extLst>
                            <a:ext uri="smNativeData">
                              <sm:smNativeData xmlns:sm="smNativeData" val="SMDATA_15_9NffY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AUBQ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110490" y="10332720"/>
                            <a:ext cx="7312025" cy="635"/>
                          </a:xfrm>
                          <a:prstGeom prst="line">
                            <a:avLst/>
                          </a:prstGeom>
                          <a:noFill/>
                          <a:ln w="825500">
                            <a:solidFill>
                              <a:srgbClr val="0000FF"/>
                            </a:solidFill>
                          </a:ln>
                        </wps:spPr>
                        <wps:bodyPr spcFirstLastPara="1" vertOverflow="clip" horzOverflow="clip" lIns="91440" tIns="45720" rIns="91440" bIns="45720" upright="1">
                          <a:noAutofit/>
                        </wps:bodyPr>
                      </wps:wsp>
                      <wps:wsp>
                        <wps:cNvPr id="9" name="Line 20"/>
                        <wps:cNvSpPr>
                          <a:extLst>
                            <a:ext uri="smNativeData">
                              <sm:smNativeData xmlns:sm="smNativeData" val="SMDATA_15_9NffY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AIAg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7383780" y="798195"/>
                            <a:ext cx="635" cy="10026650"/>
                          </a:xfrm>
                          <a:prstGeom prst="line">
                            <a:avLst/>
                          </a:prstGeom>
                          <a:noFill/>
                          <a:ln w="330200">
                            <a:solidFill>
                              <a:srgbClr val="0000FF"/>
                            </a:solidFill>
                          </a:ln>
                        </wps:spPr>
                        <wps:bodyPr spcFirstLastPara="1" vertOverflow="clip" horzOverflow="clip" lIns="91440" tIns="45720" rIns="91440" bIns="45720" upright="1">
                          <a:noAutofit/>
                        </wps:bodyPr>
                      </wps:wsp>
                      <wps:wsp>
                        <wps:cNvPr id="10" name="Rectangle 21"/>
                        <wps:cNvSpPr>
                          <a:extLst>
                            <a:ext uri="smNativeData">
                              <sm:smNativeData xmlns:sm="smNativeData" val="SMDATA_15_9NffYh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180975" y="9989820"/>
                            <a:ext cx="1448435" cy="2178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 xml:space="preserve"> Datum: </w:t>
                              </w:r>
                              <w:r/>
                            </w:p>
                          </w:txbxContent>
                        </wps:txbx>
                        <wps:bodyPr spcFirstLastPara="1" vertOverflow="clip" horzOverflow="clip" lIns="0" tIns="0" rIns="0" bIns="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22"/>
                        <wps:cNvSpPr>
                          <a:extLst>
                            <a:ext uri="smNativeData">
                              <sm:smNativeData xmlns:sm="smNativeData" val="SMDATA_15_9NffYh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4017645" y="9989820"/>
                            <a:ext cx="3185795" cy="2178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Arial" w:hAns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 xml:space="preserve"> Unterschrift:</w:t>
                              </w:r>
                            </w:p>
                          </w:txbxContent>
                        </wps:txbx>
                        <wps:bodyPr spcFirstLastPara="1" vertOverflow="clip" horzOverflow="clip" lIns="0" tIns="0" rIns="0" bIns="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23"/>
                        <wps:cNvSpPr>
                          <a:extLst>
                            <a:ext uri="smNativeData">
                              <sm:smNativeData xmlns:sm="smNativeData" val="SMDATA_15_9NffYhMAAAAlAAAAZAAAAE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210820" y="796290"/>
                            <a:ext cx="1375410" cy="151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1. Anwendungsbereich</w:t>
                              </w:r>
                            </w:p>
                          </w:txbxContent>
                        </wps:txbx>
                        <wps:bodyPr spcFirstLastPara="1" vertOverflow="clip" horzOverflow="clip" lIns="0" tIns="0" rIns="0" bIns="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24"/>
                        <wps:cNvSpPr>
                          <a:extLst>
                            <a:ext uri="smNativeData">
                              <sm:smNativeData xmlns:sm="smNativeData" val="SMDATA_15_9NffYhMAAAAlAAAAZAAAAE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210820" y="288290"/>
                            <a:ext cx="7001510" cy="434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Firma:</w:t>
                                <w:tab/>
                                <w:tab/>
                              </w:r>
                              <w:r>
                                <w:rPr>
                                  <w:rFonts w:ascii="Arial" w:hAnsi="Arial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Betriebsanweisung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</w:rPr>
                                <w:t>Nummer:</w:t>
                              </w:r>
                              <w:r>
                                <w:rPr>
                                  <w:rFonts w:ascii="Arial" w:hAnsi="Arial"/>
                                </w:rPr>
                              </w:r>
                            </w:p>
                            <w:p>
                              <w:r>
                                <w:rPr>
                                  <w:rFonts w:ascii="Arial" w:hAnsi="Arial"/>
                                </w:rPr>
                                <w:t xml:space="preserve"> Namen der Firma hier einsetzen</w:t>
                              </w:r>
                              <w:r/>
                            </w:p>
                          </w:txbxContent>
                        </wps:txbx>
                        <wps:bodyPr spcFirstLastPara="1" vertOverflow="clip" horzOverflow="clip" lIns="0" tIns="0" rIns="0" bIns="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11.40pt;margin-top:-22.95pt;width:606.30pt;height:856.80pt;z-index:251658245" coordorigin="112,-5" coordsize="12126,17136">
                <v:line id="Line 17" o:spid="_x0000_s1030" style="position:absolute;left:286;top:715;width:11952;height:0" from="286,715" to="12238,715" strokeweight="85.00pt" strokecolor="#0000ff" filled="f" v:ext="SMDATA_14_9NffYh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CkBg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/>
                <v:line id="Line 18" o:spid="_x0000_s1031" style="position:absolute;left:112;top:-5;width:1;height:17136" from="112,-5" to="113,17131" strokeweight="30.00pt" strokecolor="#0000ff" filled="f" v:ext="SMDATA_14_9NffYh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BYAg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/>
                <v:line id="Line 19" o:spid="_x0000_s1032" style="position:absolute;left:286;top:16267;width:11515;height:1" from="286,16267" to="11801,16268" strokeweight="65.00pt" strokecolor="#0000ff" filled="f" v:ext="SMDATA_14_9NffY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AUBQ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/>
                <v:line id="Line 20" o:spid="_x0000_s1033" style="position:absolute;left:11740;top:1252;width:1;height:15790" from="11740,1252" to="11741,17042" strokeweight="26.00pt" strokecolor="#0000ff" filled="f" v:ext="SMDATA_14_9NffY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AIAg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/>
                <v:rect id="Rectangle 21" o:spid="_x0000_s1034" style="position:absolute;left:397;top:15727;width:2281;height:343" stroked="f" fillcolor="#ffffff" v:ext="SMDATA_14_9NffYh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 o:insetmode="custom">
                  <v:fill color2="#000000" type="solid" angle="90"/>
                  <v:textbox inset="0.0pt,0.0pt,0.0pt,0.0pt">
                    <w:txbxContent>
                      <w:p>
                        <w:r>
                          <w:rPr>
                            <w:rFonts w:ascii="Arial" w:hAnsi="Arial"/>
                            <w:sz w:val="24"/>
                          </w:rPr>
                          <w:t xml:space="preserve"> Datum: </w:t>
                        </w:r>
                        <w:r/>
                      </w:p>
                    </w:txbxContent>
                  </v:textbox>
                </v:rect>
                <v:rect id="Rectangle 22" o:spid="_x0000_s1035" style="position:absolute;left:6439;top:15727;width:5017;height:343" stroked="f" fillcolor="#ffffff" v:ext="SMDATA_14_9NffYh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 o:insetmode="custom">
                  <v:fill color2="#000000" type="solid" angle="90"/>
                  <v:textbox inset="0.0pt,0.0pt,0.0pt,0.0pt">
                    <w:txbxContent>
                      <w:p>
                        <w:pPr>
                          <w:rPr>
                            <w:rFonts w:ascii="Arial" w:hAnsi="Arial"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sz w:val="24"/>
                          </w:rPr>
                          <w:t xml:space="preserve"> Unterschrift:</w:t>
                        </w:r>
                      </w:p>
                    </w:txbxContent>
                  </v:textbox>
                </v:rect>
                <v:rect id="Rectangle 23" o:spid="_x0000_s1036" style="position:absolute;left:444;top:1249;width:2166;height:238" stroked="f" fillcolor="#ffffff" v:ext="SMDATA_14_9NffYhMAAAAlAAAAZAAAAE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 o:insetmode="custom">
                  <v:fill color2="#000000" type="solid" angle="90"/>
                  <v:textbox inset="0.0pt,0.0pt,0.0pt,0.0pt">
                    <w:txbxContent>
                      <w:p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1. Anwendungsbereich</w:t>
                        </w:r>
                      </w:p>
                    </w:txbxContent>
                  </v:textbox>
                </v:rect>
                <v:rect id="Rectangle 24" o:spid="_x0000_s1037" style="position:absolute;left:444;top:449;width:11026;height:685" stroked="f" fillcolor="#ffffff" v:ext="SMDATA_14_9NffYhMAAAAlAAAAZAAAAE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 o:insetmode="custom">
                  <v:fill color2="#000000" type="solid" angle="90"/>
                  <v:textbox inset="0.0pt,0.0pt,0.0pt,0.0pt">
                    <w:txbxContent>
                      <w:p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Firma:</w:t>
                          <w:tab/>
                          <w:tab/>
                        </w:r>
                        <w:r>
                          <w:rPr>
                            <w:rFonts w:ascii="Arial" w:hAnsi="Arial"/>
                          </w:rPr>
                          <w:tab/>
                        </w:r>
                        <w:r>
                          <w:rPr>
                            <w:rFonts w:ascii="Arial" w:hAnsi="Arial"/>
                          </w:rPr>
                          <w:tab/>
                        </w:r>
                        <w:r>
                          <w:rPr>
                            <w:rFonts w:ascii="Arial" w:hAnsi="Arial"/>
                          </w:rPr>
                          <w:tab/>
                        </w:r>
                        <w:r>
                          <w:rPr>
                            <w:rFonts w:ascii="Arial" w:hAnsi="Arial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Betriebsanweisung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rFonts w:ascii="Arial" w:hAnsi="Arial"/>
                          </w:rPr>
                          <w:t>Nummer:</w:t>
                        </w:r>
                        <w:r>
                          <w:rPr>
                            <w:rFonts w:ascii="Arial" w:hAnsi="Arial"/>
                          </w:rPr>
                        </w:r>
                      </w:p>
                      <w:p>
                        <w:r>
                          <w:rPr>
                            <w:rFonts w:ascii="Arial" w:hAnsi="Arial"/>
                          </w:rPr>
                          <w:t xml:space="preserve"> Namen der Firma hier einsetzen</w:t>
                        </w:r>
                        <w:r/>
                      </w:p>
                    </w:txbxContent>
                  </v:textbox>
                </v:rect>
                <w10:wrap type="none" anchorx="text" anchory="tex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54" behindDoc="0" locked="0" layoutInCell="0" hidden="0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1174750</wp:posOffset>
                </wp:positionV>
                <wp:extent cx="7129145" cy="151130"/>
                <wp:effectExtent l="228600" t="156210" r="228600" b="150495"/>
                <wp:wrapNone/>
                <wp:docPr id="14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5_9NffYhMAAAAlAAAAAQAAAA0AAAAAkAAAAEgAAACQAAAASAAAAAAAAAAAAAAAAAAAABcAAAAUAAAAAAAAAAAAAAD/fwAA/38AAAAAAAAJAAAABAAAAAAAAAAhAAAAQAAAADwAAAAAAAAAAKAAACAAAAAAAAAAAAAAAAEAAAAAAAAAAAAAAAEAAAA6BwAA2ysAAO4AAAAAAAAAVAEAAAAJ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7129145" cy="151130"/>
                          <a:chOff x="0" y="0"/>
                          <a:chExt cx="7129145" cy="151130"/>
                        </a:xfrm>
                      </wpg:grpSpPr>
                      <wps:wsp>
                        <wps:cNvPr id="15" name="Line 37"/>
                        <wps:cNvSpPr>
                          <a:extLst>
                            <a:ext uri="smNativeData">
                              <sm:smNativeData xmlns:sm="smNativeData" val="SMDATA_15_9NffY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BoAQ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0" y="72390"/>
                            <a:ext cx="7129145" cy="635"/>
                          </a:xfrm>
                          <a:prstGeom prst="line">
                            <a:avLst/>
                          </a:prstGeom>
                          <a:noFill/>
                          <a:ln w="228600">
                            <a:solidFill>
                              <a:srgbClr val="0000FF"/>
                            </a:solidFill>
                          </a:ln>
                        </wps:spPr>
                        <wps:bodyPr spcFirstLastPara="1" vertOverflow="clip" horzOverflow="clip" lIns="91440" tIns="45720" rIns="91440" bIns="45720" upright="1">
                          <a:noAutofit/>
                        </wps:bodyPr>
                      </wps:wsp>
                      <wps:wsp>
                        <wps:cNvPr id="16" name="Rectangle 38"/>
                        <wps:cNvSpPr>
                          <a:extLst>
                            <a:ext uri="smNativeData">
                              <sm:smNativeData xmlns:sm="smNativeData" val="SMDATA_15_9NffYhMAAAAlAAAAZAAAAE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38100" y="0"/>
                            <a:ext cx="2171700" cy="151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2. Gefahren für Mensch und Umwelt</w:t>
                              </w:r>
                            </w:p>
                          </w:txbxContent>
                        </wps:txbx>
                        <wps:bodyPr spcFirstLastPara="1" vertOverflow="clip" horzOverflow="clip" lIns="0" tIns="0" rIns="0" bIns="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.00pt;margin-top:92.50pt;mso-position-horizontal-relative:margin;mso-position-vertical-relative:margin;width:561.35pt;height:11.90pt;z-index:251658254" coordorigin="340,2304" coordsize="11227,238">
                <v:line id="Line 37" o:spid="_x0000_s1038" style="position:absolute;left:340;top:2418;width:11227;height:1" from="340,2418" to="11567,2419" strokeweight="18.00pt" strokecolor="#0000ff" filled="f" v:ext="SMDATA_14_9NffY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BoAQ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/>
                <v:rect id="Rectangle 38" o:spid="_x0000_s1039" style="position:absolute;left:400;top:2304;width:3420;height:238" stroked="f" fillcolor="#ffffff" v:ext="SMDATA_14_9NffYhMAAAAlAAAAZAAAAE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 o:insetmode="custom">
                  <v:fill color2="#000000" type="solid" angle="90"/>
                  <v:textbox inset="0.0pt,0.0pt,0.0pt,0.0pt">
                    <w:txbxContent>
                      <w:p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2. Gefahren für Mensch und Umwelt</w:t>
                        </w:r>
                      </w:p>
                    </w:txbxContent>
                  </v:textbox>
                </v:rect>
                <w10:wrap type="none" anchorx="margin" anchory="margin"/>
              </v:group>
            </w:pict>
          </mc:Fallback>
        </mc:AlternateContent>
      </w: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tabs defTabSz="567">
          <w:tab w:val="left" w:pos="4984" w:leader="none"/>
        </w:tabs>
        <w:rPr>
          <w:rFonts w:ascii="Arial" w:hAnsi="Arial"/>
        </w:rPr>
      </w:pPr>
      <w:r>
        <w:rPr>
          <w:rFonts w:ascii="Arial" w:hAnsi="Arial"/>
        </w:rPr>
        <w:tab/>
      </w:r>
    </w:p>
    <w:p>
      <w:pPr>
        <w:rPr>
          <w:rFonts w:ascii="Arial" w:hAnsi="Arial"/>
        </w:rPr>
      </w:pPr>
      <w:r>
        <w:rPr>
          <w:noProof/>
        </w:rPr>
        <mc:AlternateContent>
          <mc:Choice Requires="wps">
            <w:drawing>
              <wp:anchor distT="0" distB="0" distL="90170" distR="90170" simplePos="0" relativeHeight="251658257" behindDoc="0" locked="0" layoutInCell="0" hidden="0" allowOverlap="1">
                <wp:simplePos x="0" y="0"/>
                <wp:positionH relativeFrom="page">
                  <wp:posOffset>991870</wp:posOffset>
                </wp:positionH>
                <wp:positionV relativeFrom="page">
                  <wp:posOffset>1853565</wp:posOffset>
                </wp:positionV>
                <wp:extent cx="4498340" cy="1238250"/>
                <wp:effectExtent l="0" t="0" r="0" b="0"/>
                <wp:wrapSquare wrapText="bothSides"/>
                <wp:docPr id="17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9NffY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rBsAAN8FAABpKwAArj4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YAAAAAogAAQAAAAAAAAAABAAAAAAAAABoGAAABAAAAAAAAAGcLAACsGwAAngcAAAAAAAAaBgAAZws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4498340" cy="123825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Gefahr durch schnelllaufende Maschinenteile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Gefahr von schweren Schnittverletzungen durch die Messerwelle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Gefahr </w:t>
                            </w:r>
                            <w:r>
                              <w:rPr>
                                <w:rFonts w:ascii="Arial" w:hAnsi="Arial"/>
                                <w:color w:val="000000"/>
                              </w:rPr>
                              <w:t xml:space="preserve">von Gehörschädigungen </w:t>
                            </w:r>
                            <w:r>
                              <w:rPr>
                                <w:rFonts w:ascii="Arial" w:hAnsi="Arial" w:cs="Arial"/>
                              </w:rPr>
                              <w:t>durch Lärm</w:t>
                            </w:r>
                            <w:r>
                              <w:rPr>
                                <w:rFonts w:ascii="Arial" w:hAnsi="Arial" w:cs="Arial"/>
                              </w:rPr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Gefahr durch unkontrolliert bewegte Teile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Gefahr durch Holzstaub</w:t>
                            </w:r>
                          </w:p>
                          <w:p>
                            <w:pPr>
                              <w:ind w:left="568" w:hanging="284"/>
                              <w:spacing w:before="120"/>
                              <w:tabs defTabSz="567">
                                <w:tab w:val="left" w:pos="426" w:leader="none"/>
                              </w:tabs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</w:r>
                          </w:p>
                          <w:p>
                            <w:pPr>
                              <w:ind w:left="568" w:hanging="284"/>
                              <w:spacing w:before="120"/>
                              <w:tabs defTabSz="567">
                                <w:tab w:val="left" w:pos="426" w:leader="none"/>
                              </w:tabs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40" type="#_x0000_t202" style="position:absolute;margin-left:78.10pt;margin-top:145.95pt;mso-position-horizontal-relative:page;mso-position-vertical-relative:page;width:354.20pt;height:97.50pt;z-index:251658257;mso-wrap-distance-left:7.10pt;mso-wrap-distance-top:0.00pt;mso-wrap-distance-right:7.10pt;mso-wrap-distance-bottom:0.00pt;mso-wrap-style:square" stroked="f" filled="f" v:ext="SMDATA_15_9NffY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rBsAAN8FAABpKwAArj4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YAAAAAogAAQAAAAAAAAAABAAAAAAAAABoGAAABAAAAAAAAAGcLAACsGwAAngcAAAAAAAAaBgAAZwsAACgAAAAIAAAAAQAAAAIAAAAwAAAAFAAAAAAAAAAAAP//AAABAAAA//8AAAEA" o:insetmode="custom">
                <w10:wrap type="square" anchorx="page" anchory="page"/>
                <v:textbox style="mso-fit-shape-to-text:t" inset="0.0pt,0.0pt,0.0pt,0.0pt">
                  <w:txbxContent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Gefahr durch schnelllaufende Maschinenteile</w:t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Gefahr von schweren Schnittverletzungen durch die Messerwelle</w:t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Gefahr </w:t>
                      </w:r>
                      <w:r>
                        <w:rPr>
                          <w:rFonts w:ascii="Arial" w:hAnsi="Arial"/>
                          <w:color w:val="000000"/>
                        </w:rPr>
                        <w:t xml:space="preserve">von Gehörschädigungen </w:t>
                      </w:r>
                      <w:r>
                        <w:rPr>
                          <w:rFonts w:ascii="Arial" w:hAnsi="Arial" w:cs="Arial"/>
                        </w:rPr>
                        <w:t>durch Lärm</w:t>
                      </w:r>
                      <w:r>
                        <w:rPr>
                          <w:rFonts w:ascii="Arial" w:hAnsi="Arial" w:cs="Arial"/>
                        </w:rPr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Gefahr durch unkontrolliert bewegte Teile</w:t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Gefahr durch Holzstaub</w:t>
                      </w:r>
                    </w:p>
                    <w:p>
                      <w:pPr>
                        <w:ind w:left="568" w:hanging="284"/>
                        <w:spacing w:before="120"/>
                        <w:tabs defTabSz="567">
                          <w:tab w:val="left" w:pos="426" w:leader="none"/>
                        </w:tabs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</w:r>
                    </w:p>
                    <w:p>
                      <w:pPr>
                        <w:ind w:left="568" w:hanging="284"/>
                        <w:spacing w:before="120"/>
                        <w:tabs defTabSz="567">
                          <w:tab w:val="left" w:pos="426" w:leader="none"/>
                        </w:tabs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58" behindDoc="0" locked="0" layoutInCell="0" hidden="0" allowOverlap="1">
            <wp:simplePos x="0" y="0"/>
            <wp:positionH relativeFrom="column">
              <wp:posOffset>93980</wp:posOffset>
            </wp:positionH>
            <wp:positionV relativeFrom="paragraph">
              <wp:posOffset>29845</wp:posOffset>
            </wp:positionV>
            <wp:extent cx="694690" cy="603250"/>
            <wp:effectExtent l="0" t="0" r="0" b="0"/>
            <wp:wrapNone/>
            <wp:docPr id="18" name="Bild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Bild 51"/>
                    <pic:cNvPicPr>
                      <a:picLocks noChangeAspect="1"/>
                      <a:extLst>
                        <a:ext uri="smNativeData">
                          <sm:smNativeData xmlns:sm="smNativeData" val="SMDATA_17_9Nff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GAAAAAKAAAAAAAAAAAAAAAAAAAAIAAACUAAAAAAAAAAIAAAAvAAAARgQAALYDAAAAAAAA6AEAAAUL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469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tabs defTabSz="567">
          <w:tab w:val="left" w:pos="3757" w:leader="none"/>
        </w:tabs>
        <w:rPr>
          <w:rFonts w:ascii="Arial" w:hAnsi="Arial"/>
        </w:rPr>
      </w:pPr>
      <w:r>
        <w:rPr>
          <w:rFonts w:ascii="Arial" w:hAnsi="Arial"/>
        </w:rPr>
        <w:tab/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58259" behindDoc="0" locked="0" layoutInCell="0" hidden="0" allowOverlap="1">
            <wp:simplePos x="0" y="0"/>
            <wp:positionH relativeFrom="column">
              <wp:posOffset>92075</wp:posOffset>
            </wp:positionH>
            <wp:positionV relativeFrom="paragraph">
              <wp:posOffset>125095</wp:posOffset>
            </wp:positionV>
            <wp:extent cx="707390" cy="707390"/>
            <wp:effectExtent l="0" t="0" r="0" b="0"/>
            <wp:wrapNone/>
            <wp:docPr id="19" name="Bild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Bild 52"/>
                    <pic:cNvPicPr>
                      <a:picLocks noChangeAspect="1"/>
                      <a:extLst>
                        <a:ext uri="smNativeData">
                          <sm:smNativeData xmlns:sm="smNativeData" val="SMDATA_17_9Nff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KAAAAAKAAAAAAAAAAAAAAAAAAAAIAAACRAAAAAAAAAAIAAADFAAAAWgQAAFoEAAAAAAAA5QEAADMPAAAoAAAACAAAAAEAAAABAAAAMAAAABQAAAAAAAAAAAD//wAAAQAAAP//AAAB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60" behindDoc="0" locked="0" layoutInCell="0" hidden="0" allowOverlap="1">
                <wp:simplePos x="0" y="0"/>
                <wp:positionH relativeFrom="margin">
                  <wp:posOffset>-26035</wp:posOffset>
                </wp:positionH>
                <wp:positionV relativeFrom="margin">
                  <wp:posOffset>7072630</wp:posOffset>
                </wp:positionV>
                <wp:extent cx="7126605" cy="145415"/>
                <wp:effectExtent l="228600" t="158750" r="228600" b="153670"/>
                <wp:wrapNone/>
                <wp:docPr id="20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5_9NffYhMAAAAlAAAAAQAAAA0AAAAAkAAAAEgAAACQAAAASAAAAAAAAAAAAAAAAAAAABcAAAAUAAAAAAAAAAAAAAD/fwAA/38AAAAAAAAJAAAABAAAAAAAAAAhAAAAQAAAADwAAAANAAAAAKAAACAAAAAAAAAAAAAAAAEAAADX////AAAAAAEAAACCKwAA1ysAAOUAAAAAAAAAKwEAAEgt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7126605" cy="145415"/>
                          <a:chOff x="0" y="0"/>
                          <a:chExt cx="7126605" cy="145415"/>
                        </a:xfrm>
                      </wpg:grpSpPr>
                      <wps:wsp>
                        <wps:cNvPr id="21" name="Line 9"/>
                        <wps:cNvSpPr>
                          <a:extLst>
                            <a:ext uri="smNativeData">
                              <sm:smNativeData xmlns:sm="smNativeData" val="SMDATA_15_9NffY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BoAQ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0" y="69850"/>
                            <a:ext cx="7126605" cy="635"/>
                          </a:xfrm>
                          <a:prstGeom prst="line">
                            <a:avLst/>
                          </a:prstGeom>
                          <a:noFill/>
                          <a:ln w="228600">
                            <a:solidFill>
                              <a:srgbClr val="0000FF"/>
                            </a:solidFill>
                          </a:ln>
                        </wps:spPr>
                        <wps:bodyPr spcFirstLastPara="1" vertOverflow="clip" horzOverflow="clip" lIns="91440" tIns="45720" rIns="91440" bIns="45720" upright="1">
                          <a:noAutofit/>
                        </wps:bodyPr>
                      </wps:wsp>
                      <wps:wsp>
                        <wps:cNvPr id="22" name="Rectangle 10"/>
                        <wps:cNvSpPr>
                          <a:extLst>
                            <a:ext uri="smNativeData">
                              <sm:smNativeData xmlns:sm="smNativeData" val="SMDATA_15_9NffYh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75565" y="0"/>
                            <a:ext cx="2634615" cy="1454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4. Verhalten bei Störungen und im Gefahrfall</w:t>
                              </w:r>
                            </w:p>
                          </w:txbxContent>
                        </wps:txbx>
                        <wps:bodyPr spcFirstLastPara="1" vertOverflow="clip" horzOverflow="clip" lIns="0" tIns="0" rIns="0" bIns="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ectangle 11"/>
                        <wps:cNvSpPr>
                          <a:extLst>
                            <a:ext uri="smNativeData">
                              <sm:smNativeData xmlns:sm="smNativeData" val="SMDATA_15_9NffYh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4653915" y="0"/>
                            <a:ext cx="2449830" cy="1454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Notruf: </w:t>
                              </w:r>
                            </w:p>
                          </w:txbxContent>
                        </wps:txbx>
                        <wps:bodyPr spcFirstLastPara="1" vertOverflow="clip" horzOverflow="clip" lIns="0" tIns="0" rIns="0" bIns="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2.05pt;margin-top:556.90pt;mso-position-horizontal-relative:margin;mso-position-vertical-relative:margin;width:561.15pt;height:11.45pt;z-index:251658260" coordorigin="299,11592" coordsize="11223,229">
                <v:line id="Line 9" o:spid="_x0000_s1041" style="position:absolute;left:299;top:11702;width:11223;height:1" from="299,11702" to="11522,11703" strokeweight="18.00pt" strokecolor="#0000ff" filled="f" v:ext="SMDATA_14_9NffY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BoAQ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/>
                <v:rect id="Rectangle 10" o:spid="_x0000_s1042" style="position:absolute;left:418;top:11592;width:4149;height:229" stroked="f" fillcolor="#ffffff" v:ext="SMDATA_14_9NffYh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 o:insetmode="custom">
                  <v:fill color2="#000000" type="solid" angle="90"/>
                  <v:textbox inset="0.0pt,0.0pt,0.0pt,0.0pt">
                    <w:txbxContent>
                      <w:p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4. Verhalten bei Störungen und im Gefahrfall</w:t>
                        </w:r>
                      </w:p>
                    </w:txbxContent>
                  </v:textbox>
                </v:rect>
                <v:rect id="Rectangle 11" o:spid="_x0000_s1043" style="position:absolute;left:7628;top:11592;width:3858;height:229" stroked="f" fillcolor="#ffffff" v:ext="SMDATA_14_9NffYh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 o:insetmode="custom">
                  <v:fill color2="#000000" type="solid" angle="90"/>
                  <v:textbox inset="0.0pt,0.0pt,0.0pt,0.0pt">
                    <w:txbxContent>
                      <w:p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Notruf: </w:t>
                        </w:r>
                      </w:p>
                    </w:txbxContent>
                  </v:textbox>
                </v:rect>
                <w10:wrap type="none" anchorx="margin" anchory="margin"/>
              </v:group>
            </w:pict>
          </mc:Fallback>
        </mc:AlternateContent>
      </w: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64" behindDoc="0" locked="0" layoutInCell="0" hidden="0" allowOverlap="1">
                <wp:simplePos x="0" y="0"/>
                <wp:positionH relativeFrom="margin">
                  <wp:posOffset>30480</wp:posOffset>
                </wp:positionH>
                <wp:positionV relativeFrom="margin">
                  <wp:posOffset>3081655</wp:posOffset>
                </wp:positionV>
                <wp:extent cx="7349490" cy="151130"/>
                <wp:effectExtent l="228600" t="156210" r="228600" b="150495"/>
                <wp:wrapNone/>
                <wp:docPr id="24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5_9NffYhMAAAAlAAAAAQAAAA0AAAAAkAAAAEgAAACQAAAASAAAAAAAAAAAAAAAAAAAABcAAAAUAAAAAAAAAAAAAAD/fwAA/38AAAAAAAAJAAAABAAAAAAAAAAhAAAAQAAAADwAAAARAAAAAKAAACAAAAAAAAAAAAAAAAEAAAAwAAAAAAAAAAEAAAD1EgAANi0AAO4AAAAAAAAAhAEAALsU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7349490" cy="151130"/>
                          <a:chOff x="0" y="0"/>
                          <a:chExt cx="7349490" cy="151130"/>
                        </a:xfrm>
                      </wpg:grpSpPr>
                      <wps:wsp>
                        <wps:cNvPr id="25" name="Line 34"/>
                        <wps:cNvSpPr>
                          <a:extLst>
                            <a:ext uri="smNativeData">
                              <sm:smNativeData xmlns:sm="smNativeData" val="SMDATA_15_9NffYh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BoAQ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0" y="72390"/>
                            <a:ext cx="7349490" cy="635"/>
                          </a:xfrm>
                          <a:prstGeom prst="line">
                            <a:avLst/>
                          </a:prstGeom>
                          <a:noFill/>
                          <a:ln w="228600">
                            <a:solidFill>
                              <a:srgbClr val="0000FF"/>
                            </a:solidFill>
                          </a:ln>
                        </wps:spPr>
                        <wps:bodyPr spcFirstLastPara="1" vertOverflow="clip" horzOverflow="clip" lIns="91440" tIns="45720" rIns="91440" bIns="45720" upright="1">
                          <a:noAutofit/>
                        </wps:bodyPr>
                      </wps:wsp>
                      <wps:wsp>
                        <wps:cNvPr id="26" name="Rectangle 35"/>
                        <wps:cNvSpPr>
                          <a:extLst>
                            <a:ext uri="smNativeData">
                              <sm:smNativeData xmlns:sm="smNativeData" val="SMDATA_15_9NffYh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33655" y="0"/>
                            <a:ext cx="2680970" cy="151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3. Schutzmaßnahmen und Verhaltensregeln</w:t>
                              </w:r>
                            </w:p>
                          </w:txbxContent>
                        </wps:txbx>
                        <wps:bodyPr spcFirstLastPara="1" vertOverflow="clip" horzOverflow="clip" lIns="0" tIns="0" rIns="0" bIns="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.40pt;margin-top:242.65pt;mso-position-horizontal-relative:margin;mso-position-vertical-relative:margin;width:578.70pt;height:11.90pt;z-index:251658264" coordorigin="388,5307" coordsize="11574,238">
                <v:line id="Line 34" o:spid="_x0000_s1044" style="position:absolute;left:388;top:5421;width:11574;height:1" from="388,5421" to="11962,5422" strokeweight="18.00pt" strokecolor="#0000ff" filled="f" v:ext="SMDATA_14_9NffYh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BoAQ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/>
                <v:rect id="Rectangle 35" o:spid="_x0000_s1045" style="position:absolute;left:441;top:5307;width:4222;height:238" stroked="f" fillcolor="#ffffff" v:ext="SMDATA_14_9NffYh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 o:insetmode="custom">
                  <v:fill color2="#000000" type="solid" angle="90"/>
                  <v:textbox inset="0.0pt,0.0pt,0.0pt,0.0pt">
                    <w:txbxContent>
                      <w:p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3. Schutzmaßnahmen und Verhaltensregeln</w:t>
                        </w:r>
                      </w:p>
                    </w:txbxContent>
                  </v:textbox>
                </v:rect>
                <w10:wrap type="none" anchorx="margin" anchory="margin"/>
              </v:group>
            </w:pict>
          </mc:Fallback>
        </mc:AlternateContent>
      </w: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noProof/>
        </w:rPr>
        <mc:AlternateContent>
          <mc:Choice Requires="wps">
            <w:drawing>
              <wp:anchor distT="0" distB="0" distL="90170" distR="90170" simplePos="0" relativeHeight="251658267" behindDoc="0" locked="0" layoutInCell="0" hidden="0" allowOverlap="1">
                <wp:simplePos x="0" y="0"/>
                <wp:positionH relativeFrom="page">
                  <wp:posOffset>1015365</wp:posOffset>
                </wp:positionH>
                <wp:positionV relativeFrom="page">
                  <wp:posOffset>3658235</wp:posOffset>
                </wp:positionV>
                <wp:extent cx="6255385" cy="3185160"/>
                <wp:effectExtent l="0" t="0" r="0" b="0"/>
                <wp:wrapTopAndBottom/>
                <wp:docPr id="2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9NffY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eyYAAEYSAABpKwAArj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BIAAAAAoQAAQAAAAAAAAAABAAAAAAAAAD8GAAABAAAAAAAAAIEWAAB7JgAAmBMAAAAAAAA/BgAAgRY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255385" cy="31851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An der Abrichthobelmaschine dürfen nur hierzu beauftragte und speziell unterwiesene Personen arbeiten. 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Vor jedem Einsatz den Gliederschwingschutz vollständig rüsten und auf Funktion prüfen (Manipulation).</w:t>
                            </w:r>
                            <w:r>
                              <w:rPr>
                                <w:rFonts w:ascii="Arial" w:hAnsi="Arial" w:cs="Arial"/>
                              </w:rPr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Tragen von PSA: </w:t>
                            </w:r>
                          </w:p>
                          <w:p>
                            <w:pPr>
                              <w:numPr>
                                <w:ilvl w:val="1"/>
                                <w:numId w:val="11"/>
                              </w:numPr>
                              <w:ind w:left="136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Gehörschutz </w:t>
                            </w:r>
                          </w:p>
                          <w:p>
                            <w:pPr>
                              <w:numPr>
                                <w:ilvl w:val="1"/>
                                <w:numId w:val="11"/>
                              </w:numPr>
                              <w:ind w:left="136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Sicherheitsschuhe</w:t>
                            </w:r>
                          </w:p>
                          <w:p>
                            <w:pPr>
                              <w:numPr>
                                <w:ilvl w:val="1"/>
                                <w:numId w:val="11"/>
                              </w:numPr>
                              <w:ind w:left="136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enganliegender Arbeitskleidung und ggf. Haarnetz. 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Handschuhe dürfen </w:t>
                            </w:r>
                            <w:r>
                              <w:rPr>
                                <w:rFonts w:ascii="Arial" w:hAnsi="Arial" w:cs="Arial"/>
                                <w:u w:color="auto" w:val="single"/>
                              </w:rPr>
                              <w:t>nicht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getragen werden.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Auf die Funktion der Absaugung achten.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Den Gefahrenbereich freihalten (Rückschlaggefahr).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Messerüberstand über der Messerwelle darf maximal 1,1 mm betragen.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Abstand zwischen Messerwelle und Tischlippe maximal 5 mm.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Werkstück mit beiden Händen führen, dabei auf die Fingerhaltung achten.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Mit den Händen den Arbeitsdruck immer nur in Tischrichtung und auf der Abnahmeseite ausüben.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Bei kurzen Werkstücken die Zuführlade verwenden.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</w:pPr>
                            <w:r>
                              <w:rPr>
                                <w:rFonts w:ascii="Arial" w:hAnsi="Arial" w:cs="Arial"/>
                              </w:rPr>
                              <w:t>Bei schmalen Werkstücken den Hilfsanschlag verwenden.</w:t>
                            </w:r>
                            <w:r/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Bei Arbeitsunterbrechungen Maschine abstellen.</w:t>
                            </w:r>
                          </w:p>
                          <w:p>
                            <w:pPr>
                              <w:pStyle w:val="para3"/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Späne nicht mit der Hand entfernen. Bei Stillstand der Maschine absaugen.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ind w:left="644" w:hanging="360"/>
                              <w:spacing w:before="20" w:after="20"/>
                            </w:pPr>
                            <w:r>
                              <w:rPr>
                                <w:rFonts w:ascii="Arial" w:hAnsi="Arial" w:cs="Arial"/>
                              </w:rPr>
                              <w:t>Alle Arbeiten nach TSM- Handhabung und sicheres Arbeiten, Kapitel Abrichthobelmaschinen ausführen.</w: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46" type="#_x0000_t202" style="position:absolute;margin-left:79.95pt;margin-top:288.05pt;mso-position-horizontal-relative:page;mso-position-vertical-relative:page;width:492.55pt;height:250.80pt;z-index:251658267;mso-wrap-distance-left:7.10pt;mso-wrap-distance-top:0.00pt;mso-wrap-distance-right:7.10pt;mso-wrap-distance-bottom:0.00pt;mso-wrap-style:square" stroked="f" filled="f" v:ext="SMDATA_15_9NffY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eyYAAEYSAABpKwAArj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BIAAAAAoQAAQAAAAAAAAAABAAAAAAAAAD8GAAABAAAAAAAAAIEWAAB7JgAAmBMAAAAAAAA/BgAAgRYAACgAAAAIAAAAAQAAAAIAAAAwAAAAFAAAAAAAAAAAAP//AAABAAAA//8AAAEA" o:insetmode="custom">
                <w10:wrap type="topAndBottom" anchorx="page" anchory="page"/>
                <v:textbox style="mso-fit-shape-to-text:t" inset="0.0pt,0.0pt,0.0pt,0.0pt">
                  <w:txbxContent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An der Abrichthobelmaschine dürfen nur hierzu beauftragte und speziell unterwiesene Personen arbeiten. </w:t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Vor jedem Einsatz den Gliederschwingschutz vollständig rüsten und auf Funktion prüfen (Manipulation).</w:t>
                      </w:r>
                      <w:r>
                        <w:rPr>
                          <w:rFonts w:ascii="Arial" w:hAnsi="Arial" w:cs="Arial"/>
                        </w:rPr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Tragen von PSA: </w:t>
                      </w:r>
                    </w:p>
                    <w:p>
                      <w:pPr>
                        <w:numPr>
                          <w:ilvl w:val="1"/>
                          <w:numId w:val="11"/>
                        </w:numPr>
                        <w:ind w:left="136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Gehörschutz </w:t>
                      </w:r>
                    </w:p>
                    <w:p>
                      <w:pPr>
                        <w:numPr>
                          <w:ilvl w:val="1"/>
                          <w:numId w:val="11"/>
                        </w:numPr>
                        <w:ind w:left="136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Sicherheitsschuhe</w:t>
                      </w:r>
                    </w:p>
                    <w:p>
                      <w:pPr>
                        <w:numPr>
                          <w:ilvl w:val="1"/>
                          <w:numId w:val="11"/>
                        </w:numPr>
                        <w:ind w:left="136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enganliegender Arbeitskleidung und ggf. Haarnetz. </w:t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Handschuhe dürfen </w:t>
                      </w:r>
                      <w:r>
                        <w:rPr>
                          <w:rFonts w:ascii="Arial" w:hAnsi="Arial" w:cs="Arial"/>
                          <w:u w:color="auto" w:val="single"/>
                        </w:rPr>
                        <w:t>nicht</w:t>
                      </w:r>
                      <w:r>
                        <w:rPr>
                          <w:rFonts w:ascii="Arial" w:hAnsi="Arial" w:cs="Arial"/>
                        </w:rPr>
                        <w:t xml:space="preserve"> getragen werden.</w:t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Auf die Funktion der Absaugung achten.</w:t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Den Gefahrenbereich freihalten (Rückschlaggefahr).</w:t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Messerüberstand über der Messerwelle darf maximal 1,1 mm betragen.</w:t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Abstand zwischen Messerwelle und Tischlippe maximal 5 mm.</w:t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Werkstück mit beiden Händen führen, dabei auf die Fingerhaltung achten.</w:t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Mit den Händen den Arbeitsdruck immer nur in Tischrichtung und auf der Abnahmeseite ausüben.</w:t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Bei kurzen Werkstücken die Zuführlade verwenden.</w:t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</w:pPr>
                      <w:r>
                        <w:rPr>
                          <w:rFonts w:ascii="Arial" w:hAnsi="Arial" w:cs="Arial"/>
                        </w:rPr>
                        <w:t>Bei schmalen Werkstücken den Hilfsanschlag verwenden.</w:t>
                      </w:r>
                      <w:r/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Bei Arbeitsunterbrechungen Maschine abstellen.</w:t>
                      </w:r>
                    </w:p>
                    <w:p>
                      <w:pPr>
                        <w:pStyle w:val="para3"/>
                        <w:numPr>
                          <w:ilvl w:val="0"/>
                          <w:numId w:val="6"/>
                        </w:numPr>
                        <w:ind w:left="644" w:hanging="36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Späne nicht mit der Hand entfernen. Bei Stillstand der Maschine absaugen.</w:t>
                      </w:r>
                    </w:p>
                    <w:p>
                      <w:pPr>
                        <w:numPr>
                          <w:ilvl w:val="0"/>
                          <w:numId w:val="6"/>
                        </w:numPr>
                        <w:ind w:left="644" w:hanging="360"/>
                        <w:spacing w:before="20" w:after="20"/>
                      </w:pPr>
                      <w:r>
                        <w:rPr>
                          <w:rFonts w:ascii="Arial" w:hAnsi="Arial" w:cs="Arial"/>
                        </w:rPr>
                        <w:t>Alle Arbeiten nach TSM- Handhabung und sicheres Arbeiten, Kapitel Abrichthobelmaschinen ausführen.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68" behindDoc="1" locked="0" layoutInCell="0" hidden="0" allowOverlap="1">
            <wp:simplePos x="0" y="0"/>
            <wp:positionH relativeFrom="column">
              <wp:posOffset>69850</wp:posOffset>
            </wp:positionH>
            <wp:positionV relativeFrom="paragraph">
              <wp:posOffset>2677160</wp:posOffset>
            </wp:positionV>
            <wp:extent cx="731520" cy="731520"/>
            <wp:effectExtent l="0" t="0" r="0" b="0"/>
            <wp:wrapNone/>
            <wp:docPr id="28" name="Bild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Bild 56"/>
                    <pic:cNvPicPr>
                      <a:picLocks noChangeAspect="1"/>
                      <a:extLst>
                        <a:ext uri="smNativeData">
                          <sm:smNativeData xmlns:sm="smNativeData" val="SMDATA_17_9Nff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SAAAAACAAAAAAAAAAAAAAAAAAAAIAAABuAAAAAAAAAAIAAAB4EAAAgAQAAIAEAAAAAAAAwgEAABYmAAAoAAAACAAAAAEAAAABAAAAMAAAABQAAAAAAAAAAAD//wAAAQAAAP//AAABAA=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69" behindDoc="1" locked="0" layoutInCell="0" hidden="0" allowOverlap="1">
            <wp:simplePos x="0" y="0"/>
            <wp:positionH relativeFrom="column">
              <wp:posOffset>78105</wp:posOffset>
            </wp:positionH>
            <wp:positionV relativeFrom="paragraph">
              <wp:posOffset>1837690</wp:posOffset>
            </wp:positionV>
            <wp:extent cx="688975" cy="688975"/>
            <wp:effectExtent l="0" t="0" r="0" b="0"/>
            <wp:wrapNone/>
            <wp:docPr id="29" name="Bild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Bild 55"/>
                    <pic:cNvPicPr>
                      <a:picLocks noChangeAspect="1"/>
                      <a:extLst>
                        <a:ext uri="smNativeData">
                          <sm:smNativeData xmlns:sm="smNativeData" val="SMDATA_17_9Nff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SAAAAACAAAAAAAAAAAAAAAAAAAAIAAAB7AAAAAAAAAAIAAABOCwAAPQQAAD0EAAAAAAAAzwEAAOwgAAAoAAAACAAAAAEAAAABAAAAMAAAABQAAAAAAAAAAAD//wAAAQAAAP//AAABAA=="/>
                        </a:ext>
                      </a:extLst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897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70" behindDoc="1" locked="0" layoutInCell="0" hidden="0" allowOverlap="1">
            <wp:simplePos x="0" y="0"/>
            <wp:positionH relativeFrom="column">
              <wp:posOffset>97790</wp:posOffset>
            </wp:positionH>
            <wp:positionV relativeFrom="paragraph">
              <wp:posOffset>1019810</wp:posOffset>
            </wp:positionV>
            <wp:extent cx="688975" cy="688975"/>
            <wp:effectExtent l="0" t="0" r="0" b="0"/>
            <wp:wrapNone/>
            <wp:docPr id="30" name="Bild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Bild 54"/>
                    <pic:cNvPicPr>
                      <a:picLocks noChangeAspect="1"/>
                      <a:extLst>
                        <a:ext uri="smNativeData">
                          <sm:smNativeData xmlns:sm="smNativeData" val="SMDATA_17_9Nff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SAAAAACAAAAAAAAAAAAAAAAAAAAIAAACaAAAAAAAAAAIAAABGBgAAPQQAAD0EAAAAAAAA7gEAAOQbAAAoAAAACAAAAAEAAAABAAAAMAAAABQAAAAAAAAAAAD//wAAAQAAAP//AAABAA=="/>
                        </a:ext>
                      </a:extLst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897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58271" behindDoc="1" locked="0" layoutInCell="0" hidden="0" allowOverlap="1">
            <wp:simplePos x="0" y="0"/>
            <wp:positionH relativeFrom="column">
              <wp:posOffset>78105</wp:posOffset>
            </wp:positionH>
            <wp:positionV relativeFrom="paragraph">
              <wp:posOffset>47625</wp:posOffset>
            </wp:positionV>
            <wp:extent cx="688975" cy="688975"/>
            <wp:effectExtent l="0" t="0" r="0" b="0"/>
            <wp:wrapNone/>
            <wp:docPr id="31" name="Bild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Bild 53"/>
                    <pic:cNvPicPr>
                      <a:picLocks noChangeAspect="1"/>
                      <a:extLst>
                        <a:ext uri="smNativeData">
                          <sm:smNativeData xmlns:sm="smNativeData" val="SMDATA_17_9Nff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TAAAACCAAAAAAAAAAAAAAAAAAAAIAAAB7AAAAAAAAAAIAAABLAAAAPQQAAD0EAAAAAAAAzwEAAFsrAAAoAAAACAAAAAEAAAABAAAAMAAAABQAAAAAAAAAAAD//wAAAQAAAP//AAABAA=="/>
                        </a:ext>
                      </a:extLst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897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rFonts w:ascii="Arial" w:hAnsi="Arial"/>
        </w:rPr>
      </w:r>
    </w:p>
    <w:p>
      <w:pPr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58272" behindDoc="1" locked="0" layoutInCell="0" hidden="0" allowOverlap="1">
            <wp:simplePos x="0" y="0"/>
            <wp:positionH relativeFrom="column">
              <wp:posOffset>219710</wp:posOffset>
            </wp:positionH>
            <wp:positionV relativeFrom="paragraph">
              <wp:posOffset>31750</wp:posOffset>
            </wp:positionV>
            <wp:extent cx="508635" cy="508635"/>
            <wp:effectExtent l="0" t="0" r="0" b="0"/>
            <wp:wrapNone/>
            <wp:docPr id="3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Grafik 12"/>
                    <pic:cNvPicPr>
                      <a:picLocks noChangeAspect="1"/>
                      <a:extLst>
                        <a:ext uri="smNativeData">
                          <sm:smNativeData xmlns:sm="smNativeData" val="SMDATA_17_9Nff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dAAAACCAAAAAAAAAAAAAAAAAAAAIAAABaAQAAAAAAAAIAAAAyAAAAIQMAACEDAAAAAAAArgIAAD40AAAoAAAACAAAAAEAAAABAAAAMAAAABQAAAAAAAAAAAD//wAAAQAAAP//AAABAA=="/>
                        </a:ext>
                      </a:extLst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73" behindDoc="0" locked="0" layoutInCell="0" hidden="0" allowOverlap="1">
                <wp:simplePos x="0" y="0"/>
                <wp:positionH relativeFrom="margin">
                  <wp:posOffset>15875</wp:posOffset>
                </wp:positionH>
                <wp:positionV relativeFrom="margin">
                  <wp:posOffset>7934960</wp:posOffset>
                </wp:positionV>
                <wp:extent cx="7059295" cy="151130"/>
                <wp:effectExtent l="228600" t="156210" r="226060" b="150495"/>
                <wp:wrapNone/>
                <wp:docPr id="3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5_9NffYhMAAAAlAAAAAQAAAA0AAAAAkAAAAEgAAACQAAAASAAAAAAAAAAAAAAAAAAAABcAAAAUAAAAAAAAAAAAAAD/fwAA/38AAAAAAAAJAAAABAAAAAAAAAAhAAAAQAAAADwAAAAdAAAACKAAACAAAAAAAAAAAAAAAAEAAAAZAAAAAAAAAAEAAADQMAAAbSsAAO4AAAAAAAAAbQEAAJYy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7059295" cy="151130"/>
                          <a:chOff x="0" y="0"/>
                          <a:chExt cx="7059295" cy="151130"/>
                        </a:xfrm>
                      </wpg:grpSpPr>
                      <wps:wsp>
                        <wps:cNvPr id="34" name="Line 13"/>
                        <wps:cNvSpPr>
                          <a:extLst>
                            <a:ext uri="smNativeData">
                              <sm:smNativeData xmlns:sm="smNativeData" val="SMDATA_15_9NffY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BoAQ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0" y="72390"/>
                            <a:ext cx="7056755" cy="635"/>
                          </a:xfrm>
                          <a:prstGeom prst="line">
                            <a:avLst/>
                          </a:prstGeom>
                          <a:noFill/>
                          <a:ln w="228600">
                            <a:solidFill>
                              <a:srgbClr val="0000FF"/>
                            </a:solidFill>
                          </a:ln>
                        </wps:spPr>
                        <wps:bodyPr spcFirstLastPara="1" vertOverflow="clip" horzOverflow="clip" lIns="91440" tIns="45720" rIns="91440" bIns="45720" upright="1">
                          <a:noAutofit/>
                        </wps:bodyPr>
                      </wps:wsp>
                      <wps:wsp>
                        <wps:cNvPr id="35" name="Rectangle 14"/>
                        <wps:cNvSpPr>
                          <a:extLst>
                            <a:ext uri="smNativeData">
                              <sm:smNativeData xmlns:sm="smNativeData" val="SMDATA_15_9NffYhMAAAAlAAAAZAAAAE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36195" y="0"/>
                            <a:ext cx="2210435" cy="151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5. Verhalten bei Unfällen – Erste Hilfe</w:t>
                              </w:r>
                            </w:p>
                          </w:txbxContent>
                        </wps:txbx>
                        <wps:bodyPr spcFirstLastPara="1" vertOverflow="clip" horzOverflow="clip" lIns="0" tIns="0" rIns="0" bIns="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angle 15"/>
                        <wps:cNvSpPr>
                          <a:extLst>
                            <a:ext uri="smNativeData">
                              <sm:smNativeData xmlns:sm="smNativeData" val="SMDATA_15_9NffYhMAAAAlAAAAZAAAAE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4633595" y="0"/>
                            <a:ext cx="2425700" cy="151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Notruf: </w:t>
                              </w:r>
                            </w:p>
                          </w:txbxContent>
                        </wps:txbx>
                        <wps:bodyPr spcFirstLastPara="1" vertOverflow="clip" horzOverflow="clip" lIns="0" tIns="0" rIns="0" bIns="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.25pt;margin-top:624.80pt;mso-position-horizontal-relative:margin;mso-position-vertical-relative:margin;width:555.85pt;height:11.90pt;z-index:251658273" coordorigin="365,12950" coordsize="11117,238">
                <v:line id="Line 13" o:spid="_x0000_s1047" style="position:absolute;left:365;top:13064;width:11113;height:1" from="365,13064" to="11478,13065" strokeweight="18.00pt" strokecolor="#0000ff" filled="f" v:ext="SMDATA_14_9NffY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BoAQ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/>
                <v:rect id="Rectangle 14" o:spid="_x0000_s1048" style="position:absolute;left:422;top:12950;width:3481;height:238" stroked="f" fillcolor="#ffffff" v:ext="SMDATA_14_9NffYhMAAAAlAAAAZAAAAE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 o:insetmode="custom">
                  <v:fill color2="#000000" type="solid" angle="90"/>
                  <v:textbox inset="0.0pt,0.0pt,0.0pt,0.0pt">
                    <w:txbxContent>
                      <w:p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5. Verhalten bei Unfällen – Erste Hilfe</w:t>
                        </w:r>
                      </w:p>
                    </w:txbxContent>
                  </v:textbox>
                </v:rect>
                <v:rect id="Rectangle 15" o:spid="_x0000_s1049" style="position:absolute;left:7662;top:12950;width:3820;height:238" stroked="f" fillcolor="#ffffff" v:ext="SMDATA_14_9NffYhMAAAAlAAAAZAAAAE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 o:insetmode="custom">
                  <v:fill color2="#000000" type="solid" angle="90"/>
                  <v:textbox inset="0.0pt,0.0pt,0.0pt,0.0pt">
                    <w:txbxContent>
                      <w:p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Notruf: </w:t>
                        </w:r>
                      </w:p>
                    </w:txbxContent>
                  </v:textbox>
                </v:rect>
                <w10:wrap type="none" anchorx="margin" anchory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77" behindDoc="0" locked="0" layoutInCell="0" hidden="0" allowOverlap="1">
                <wp:simplePos x="0" y="0"/>
                <wp:positionH relativeFrom="margin">
                  <wp:posOffset>17145</wp:posOffset>
                </wp:positionH>
                <wp:positionV relativeFrom="margin">
                  <wp:posOffset>8820785</wp:posOffset>
                </wp:positionV>
                <wp:extent cx="7056755" cy="151130"/>
                <wp:effectExtent l="228600" t="156210" r="228600" b="150495"/>
                <wp:wrapNone/>
                <wp:docPr id="37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5_9NffYhMAAAAlAAAAAQAAAA0AAAAAkAAAAEgAAACQAAAASAAAAAAAAAAAAAAAAAAAABcAAAAUAAAAAAAAAAAAAAD/fwAA/38AAAAAAAAJAAAABAAAAAAAAAAhAAAAQAAAADwAAAAdAAAACKAAACAAAAAAAAAAAAAAAAEAAAAbAAAAAAAAAAEAAABDNgAAaSsAAO4AAAAAAAAAbwEAAAk4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7056755" cy="151130"/>
                          <a:chOff x="0" y="0"/>
                          <a:chExt cx="7056755" cy="151130"/>
                        </a:xfrm>
                      </wpg:grpSpPr>
                      <wps:wsp>
                        <wps:cNvPr id="38" name="Line 26"/>
                        <wps:cNvSpPr>
                          <a:extLst>
                            <a:ext uri="smNativeData">
                              <sm:smNativeData xmlns:sm="smNativeData" val="SMDATA_15_9NffY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BoAQ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0" y="72390"/>
                            <a:ext cx="7056755" cy="635"/>
                          </a:xfrm>
                          <a:prstGeom prst="line">
                            <a:avLst/>
                          </a:prstGeom>
                          <a:noFill/>
                          <a:ln w="228600">
                            <a:solidFill>
                              <a:srgbClr val="0000FF"/>
                            </a:solidFill>
                          </a:ln>
                        </wps:spPr>
                        <wps:bodyPr spcFirstLastPara="1" vertOverflow="clip" horzOverflow="clip" lIns="91440" tIns="45720" rIns="91440" bIns="45720" upright="1">
                          <a:noAutofit/>
                        </wps:bodyPr>
                      </wps:wsp>
                      <wps:wsp>
                        <wps:cNvPr id="39" name="Rectangle 27"/>
                        <wps:cNvSpPr>
                          <a:extLst>
                            <a:ext uri="smNativeData">
                              <sm:smNativeData xmlns:sm="smNativeData" val="SMDATA_15_9NffYh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36830" y="0"/>
                            <a:ext cx="1845310" cy="151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6. Instandhaltung, Entsorgung</w:t>
                              </w:r>
                            </w:p>
                          </w:txbxContent>
                        </wps:txbx>
                        <wps:bodyPr spcFirstLastPara="1" vertOverflow="clip" horzOverflow="clip" lIns="0" tIns="0" rIns="0" bIns="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.35pt;margin-top:694.55pt;mso-position-horizontal-relative:margin;mso-position-vertical-relative:margin;width:555.65pt;height:11.90pt;z-index:251658277" coordorigin="367,14345" coordsize="11113,238">
                <v:line id="Line 26" o:spid="_x0000_s1050" style="position:absolute;left:367;top:14459;width:11113;height:1" from="367,14459" to="11480,14460" strokeweight="18.00pt" strokecolor="#0000ff" filled="f" v:ext="SMDATA_14_9NffY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/wBoAQAAAQAAABQAAAAUAAAAFAAAAAEAAAAAAAAASwAAAEsAAAAAAAAASwAAAEs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/>
                <v:rect id="Rectangle 27" o:spid="_x0000_s1051" style="position:absolute;left:425;top:14345;width:2906;height:238" stroked="f" fillcolor="#ffffff" v:ext="SMDATA_14_9NffYhMAAAAlAAAAZAAAAA0AAAAAAAAAAAAAAAAAAAAAA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gAAAAIAAAAAQAAAAEAAAAwAAAAFAAAAAAAAAAAAP//AAABAAAA//8AAAEA" o:insetmode="custom">
                  <v:fill color2="#000000" type="solid" angle="90"/>
                  <v:textbox inset="0.0pt,0.0pt,0.0pt,0.0pt">
                    <w:txbxContent>
                      <w:p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6. Instandhaltung, Entsorgung</w:t>
                        </w:r>
                      </w:p>
                    </w:txbxContent>
                  </v:textbox>
                </v:rect>
                <w10:wrap type="none" anchorx="margin" anchory="margin"/>
              </v:group>
            </w:pict>
          </mc:Fallback>
        </mc:AlternateContent>
      </w:r>
      <w:r>
        <w:rPr>
          <w:rFonts w:ascii="Arial" w:hAnsi="Arial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40" w:w="11907"/>
      <w:pgMar w:left="340" w:top="454" w:right="454" w:bottom="340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Arial"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Nummerierungsliste 1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</w:rPr>
    </w:lvl>
  </w:abstractNum>
  <w:abstractNum w:abstractNumId="2">
    <w:multiLevelType w:val="singleLevel"/>
    <w:name w:val="Nummerierungsliste 2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</w:rPr>
    </w:lvl>
  </w:abstractNum>
  <w:abstractNum w:abstractNumId="3">
    <w:multiLevelType w:val="singleLevel"/>
    <w:name w:val="Nummerierungsliste 3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</w:rPr>
    </w:lvl>
  </w:abstractNum>
  <w:abstractNum w:abstractNumId="4">
    <w:multiLevelType w:val="singleLevel"/>
    <w:name w:val="Nummerierungsliste 4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  <w:sz w:val="20"/>
      </w:rPr>
    </w:lvl>
  </w:abstractNum>
  <w:abstractNum w:abstractNumId="5">
    <w:multiLevelType w:val="singleLevel"/>
    <w:name w:val="Nummerierungsliste 5"/>
    <w:lvl w:ilvl="0">
      <w:numFmt w:val="bullet"/>
      <w:suff w:val="tab"/>
      <w:lvlText w:val="−"/>
      <w:lvlJc w:val="left"/>
      <w:pPr>
        <w:ind w:left="709" w:hanging="0"/>
      </w:pPr>
      <w:rPr>
        <w:rFonts w:ascii="Arial" w:hAnsi="Arial"/>
        <w:b w:val="0"/>
        <w:sz w:val="24"/>
      </w:rPr>
    </w:lvl>
  </w:abstractNum>
  <w:abstractNum w:abstractNumId="6">
    <w:multiLevelType w:val="hybridMultilevel"/>
    <w:name w:val="Nummerierungsliste 6"/>
    <w:lvl w:ilvl="0">
      <w:numFmt w:val="bullet"/>
      <w:suff w:val="tab"/>
      <w:lvlText w:val="·"/>
      <w:lvlJc w:val="left"/>
      <w:pPr>
        <w:ind w:left="28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04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72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44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164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88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0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324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044" w:hanging="0"/>
      </w:pPr>
      <w:rPr>
        <w:rFonts w:ascii="Wingdings" w:hAnsi="Wingdings" w:eastAsia="Wingdings" w:cs="Wingdings"/>
      </w:rPr>
    </w:lvl>
  </w:abstractNum>
  <w:abstractNum w:abstractNumId="7">
    <w:multiLevelType w:val="singleLevel"/>
    <w:name w:val="Nummerierungsliste 7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  <w:sz w:val="20"/>
      </w:rPr>
    </w:lvl>
  </w:abstractNum>
  <w:abstractNum w:abstractNumId="8">
    <w:multiLevelType w:val="singleLevel"/>
    <w:name w:val="Nummerierungsliste 8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  <w:sz w:val="20"/>
      </w:rPr>
    </w:lvl>
  </w:abstractNum>
  <w:abstractNum w:abstractNumId="9">
    <w:multiLevelType w:val="singleLevel"/>
    <w:name w:val="Nummerierungsliste 9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  <w:sz w:val="20"/>
      </w:rPr>
    </w:lvl>
  </w:abstractNum>
  <w:abstractNum w:abstractNumId="10">
    <w:multiLevelType w:val="singleLevel"/>
    <w:name w:val="Nummerierungsliste 10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</w:rPr>
    </w:lvl>
  </w:abstractNum>
  <w:abstractNum w:abstractNumId="11">
    <w:multiLevelType w:val="hybridMultilevel"/>
    <w:name w:val="Nummerierungsliste 11"/>
    <w:lvl w:ilvl="0">
      <w:numFmt w:val="bullet"/>
      <w:suff w:val="tab"/>
      <w:lvlText w:val="·"/>
      <w:lvlJc w:val="left"/>
      <w:pPr>
        <w:ind w:left="28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04" w:hanging="0"/>
      </w:pPr>
      <w:rPr>
        <w:rFonts w:ascii="Courier New" w:hAnsi="Courier New" w:cs="Courier New"/>
        <w:sz w:val="24"/>
      </w:rPr>
    </w:lvl>
    <w:lvl w:ilvl="2">
      <w:numFmt w:val="bullet"/>
      <w:suff w:val="tab"/>
      <w:lvlText w:val=""/>
      <w:lvlJc w:val="left"/>
      <w:pPr>
        <w:ind w:left="172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44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164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88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0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324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044" w:hanging="0"/>
      </w:pPr>
      <w:rPr>
        <w:rFonts w:ascii="Wingdings" w:hAnsi="Wingdings" w:eastAsia="Wingdings" w:cs="Wingdings"/>
      </w:rPr>
    </w:lvl>
  </w:abstractNum>
  <w:abstractNum w:abstractNumId="12">
    <w:multiLevelType w:val="hybridMultilevel"/>
    <w:name w:val="Nummerierungsliste 12"/>
    <w:lvl w:ilvl="0">
      <w:numFmt w:val="bullet"/>
      <w:suff w:val="tab"/>
      <w:lvlText w:val="·"/>
      <w:lvlJc w:val="left"/>
      <w:pPr>
        <w:ind w:left="284" w:hanging="0"/>
      </w:pPr>
      <w:rPr>
        <w:rFonts w:ascii="Symbol" w:hAnsi="Symbol"/>
      </w:rPr>
    </w:lvl>
    <w:lvl w:ilvl="1">
      <w:numFmt w:val="bullet"/>
      <w:suff w:val="tab"/>
      <w:lvlText w:val="-"/>
      <w:lvlJc w:val="left"/>
      <w:pPr>
        <w:ind w:left="1004" w:hanging="0"/>
      </w:pPr>
      <w:rPr>
        <w:rFonts w:ascii="Symbol" w:hAnsi="Symbol"/>
        <w:sz w:val="24"/>
      </w:rPr>
    </w:lvl>
    <w:lvl w:ilvl="2">
      <w:numFmt w:val="bullet"/>
      <w:suff w:val="tab"/>
      <w:lvlText w:val=""/>
      <w:lvlJc w:val="left"/>
      <w:pPr>
        <w:ind w:left="172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44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164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88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0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324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044" w:hanging="0"/>
      </w:pPr>
      <w:rPr>
        <w:rFonts w:ascii="Wingdings" w:hAnsi="Wingdings" w:eastAsia="Wingdings" w:cs="Wingdings"/>
      </w:rPr>
    </w:lvl>
  </w:abstractNum>
  <w:abstractNum w:abstractNumId="13">
    <w:multiLevelType w:val="singleLevel"/>
    <w:name w:val="Nummerierungsliste 13"/>
    <w:lvl w:ilvl="0">
      <w:numFmt w:val="bullet"/>
      <w:suff w:val="tab"/>
      <w:lvlText w:val="-"/>
      <w:lvlJc w:val="left"/>
      <w:pPr>
        <w:ind w:left="0" w:hanging="0"/>
      </w:pPr>
      <w:rPr>
        <w:rFonts w:ascii="Symbol" w:hAnsi="Symbol"/>
        <w:sz w:val="24"/>
      </w:rPr>
    </w:lvl>
  </w:abstractNum>
  <w:abstractNum w:abstractNumId="14">
    <w:multiLevelType w:val="singleLevel"/>
    <w:name w:val="Nummerierungsliste 14"/>
    <w:lvl w:ilvl="0">
      <w:numFmt w:val="bullet"/>
      <w:suff w:val="tab"/>
      <w:lvlText w:val="-"/>
      <w:lvlJc w:val="left"/>
      <w:pPr>
        <w:ind w:left="0" w:hanging="0"/>
      </w:pPr>
      <w:rPr>
        <w:rFonts w:ascii="Symbol" w:hAnsi="Symbol"/>
        <w:sz w:val="24"/>
      </w:rPr>
    </w:lvl>
  </w:abstractNum>
  <w:abstractNum w:abstractNumId="15">
    <w:multiLevelType w:val="singleLevel"/>
    <w:name w:val="Nummerierungsliste 15"/>
    <w:lvl w:ilvl="0">
      <w:numFmt w:val="bullet"/>
      <w:suff w:val="tab"/>
      <w:lvlText w:val="-"/>
      <w:lvlJc w:val="left"/>
      <w:pPr>
        <w:ind w:left="0" w:hanging="0"/>
      </w:pPr>
      <w:rPr>
        <w:rFonts w:ascii="Symbol" w:hAnsi="Symbol"/>
        <w:sz w:val="24"/>
      </w:rPr>
    </w:lvl>
  </w:abstractNum>
  <w:abstractNum w:abstractNumId="16">
    <w:multiLevelType w:val="singleLevel"/>
    <w:name w:val="Nummerierungsliste 16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</w:rPr>
    </w:lvl>
  </w:abstractNum>
  <w:abstractNum w:abstractNumId="17">
    <w:multiLevelType w:val="hybridMultilevel"/>
    <w:name w:val="Nummerierungsliste 17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720" w:hanging="0"/>
      </w:pPr>
      <w:rPr>
        <w:rFonts w:ascii="Courier New" w:hAnsi="Courier New" w:cs="Arial"/>
      </w:rPr>
    </w:lvl>
    <w:lvl w:ilvl="2">
      <w:numFmt w:val="bullet"/>
      <w:suff w:val="tab"/>
      <w:lvlText w:val=""/>
      <w:lvlJc w:val="left"/>
      <w:pPr>
        <w:ind w:left="14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1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2880" w:hanging="0"/>
      </w:pPr>
      <w:rPr>
        <w:rFonts w:ascii="Courier New" w:hAnsi="Courier New" w:cs="Arial"/>
      </w:rPr>
    </w:lvl>
    <w:lvl w:ilvl="5">
      <w:numFmt w:val="bullet"/>
      <w:suff w:val="tab"/>
      <w:lvlText w:val=""/>
      <w:lvlJc w:val="left"/>
      <w:pPr>
        <w:ind w:left="36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3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040" w:hanging="0"/>
      </w:pPr>
      <w:rPr>
        <w:rFonts w:ascii="Courier New" w:hAnsi="Courier New" w:cs="Arial"/>
      </w:rPr>
    </w:lvl>
    <w:lvl w:ilvl="8">
      <w:numFmt w:val="bullet"/>
      <w:suff w:val="tab"/>
      <w:lvlText w:val=""/>
      <w:lvlJc w:val="left"/>
      <w:pPr>
        <w:ind w:left="5760" w:hanging="0"/>
      </w:pPr>
      <w:rPr>
        <w:rFonts w:ascii="Wingdings" w:hAnsi="Wingdings" w:eastAsia="Wingdings" w:cs="Wingdings"/>
      </w:rPr>
    </w:lvl>
  </w:abstractNum>
  <w:abstractNum w:abstractNumId="18">
    <w:multiLevelType w:val="singleLevel"/>
    <w:name w:val="Nummerierungsliste 18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view w:val="print"/>
  <w:defaultTabStop w:val="567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52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58836980" w:val="1108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Body Text Indent"/>
    <w:qFormat/>
    <w:basedOn w:val="para0"/>
    <w:pPr>
      <w:ind w:left="567" w:hanging="283"/>
      <w:spacing w:before="20" w:after="20"/>
      <w:tabs defTabSz="567">
        <w:tab w:val="left" w:pos="284" w:leader="none"/>
      </w:tabs>
    </w:pPr>
    <w:rPr>
      <w:rFonts w:ascii="Arial" w:hAnsi="Arial"/>
    </w:rPr>
  </w:style>
  <w:style w:type="paragraph" w:styleId="para2">
    <w:name w:val="Body Text"/>
    <w:qFormat/>
    <w:basedOn w:val="para0"/>
    <w:pPr>
      <w:spacing w:after="120"/>
    </w:pPr>
  </w:style>
  <w:style w:type="paragraph" w:styleId="para3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 w:customStyle="1">
    <w:name w:val="Textkörper Zchn"/>
    <w:basedOn w:val="char0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Body Text Indent"/>
    <w:qFormat/>
    <w:basedOn w:val="para0"/>
    <w:pPr>
      <w:ind w:left="567" w:hanging="283"/>
      <w:spacing w:before="20" w:after="20"/>
      <w:tabs defTabSz="567">
        <w:tab w:val="left" w:pos="284" w:leader="none"/>
      </w:tabs>
    </w:pPr>
    <w:rPr>
      <w:rFonts w:ascii="Arial" w:hAnsi="Arial"/>
    </w:rPr>
  </w:style>
  <w:style w:type="paragraph" w:styleId="para2">
    <w:name w:val="Body Text"/>
    <w:qFormat/>
    <w:basedOn w:val="para0"/>
    <w:pPr>
      <w:spacing w:after="120"/>
    </w:pPr>
  </w:style>
  <w:style w:type="paragraph" w:styleId="para3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 w:customStyle="1">
    <w:name w:val="Textkörper Zchn"/>
    <w:basedOn w:val="char0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rev.1108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für Maschinen und Geräte</dc:title>
  <dc:subject/>
  <dc:creator>Andersch</dc:creator>
  <cp:keywords>Betriebsanweisung, Maschinen</cp:keywords>
  <dc:description>Mit dieser Dokumentvorlage lassen sich_x000d_Betriebsanweisung für Maschinen und Geräte_x000d_erstellen.</dc:description>
  <cp:lastModifiedBy>Feihle, Gert, BGHM</cp:lastModifiedBy>
  <cp:revision>3</cp:revision>
  <cp:lastPrinted>2003-04-09T08:11:00Z</cp:lastPrinted>
  <dcterms:created xsi:type="dcterms:W3CDTF">2022-07-26T12:03:00Z</dcterms:created>
  <dcterms:modified xsi:type="dcterms:W3CDTF">2022-07-26T12:03:00Z</dcterms:modified>
</cp:coreProperties>
</file>