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>
        <w:t>Wie kann ich die Arbeiten erledigen ohne dabei ins Schwizen zu kommen?</w:t>
      </w:r>
    </w:p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Palatino Linotype">
    <w:panose1 w:val="020405020505050303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23826894" w:val="103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200"/>
      <w:keepNext/>
      <w:widowControl/>
    </w:pPr>
    <w:rPr>
      <w:rFonts w:ascii="Palatino Linotype" w:hAnsi="Palatino Linotype" w:eastAsia="Palatino Linotype" w:cs="Palatino Linotype"/>
      <w:color w:val="000000"/>
      <w:sz w:val="28"/>
      <w:szCs w:val="28"/>
      <w:lang w:val="de-de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200"/>
      <w:keepNext/>
      <w:widowControl/>
    </w:pPr>
    <w:rPr>
      <w:rFonts w:ascii="Palatino Linotype" w:hAnsi="Palatino Linotype" w:eastAsia="Palatino Linotype" w:cs="Palatino Linotype"/>
      <w:color w:val="000000"/>
      <w:sz w:val="28"/>
      <w:szCs w:val="28"/>
      <w:lang w:val="de-de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Rolf Buchholz</cp:lastModifiedBy>
  <cp:revision>1</cp:revision>
  <dcterms:created xsi:type="dcterms:W3CDTF">2021-06-16T06:57:44Z</dcterms:created>
  <dcterms:modified xsi:type="dcterms:W3CDTF">2021-06-16T07:01:34Z</dcterms:modified>
</cp:coreProperties>
</file>