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color w:val="auto"/>
        </w:rPr>
      </w:pPr>
      <w:r>
        <w:rPr>
          <w:b/>
          <w:bCs/>
          <w:color w:val="auto"/>
        </w:rPr>
        <w:t>Course Objectives</w:t>
      </w:r>
      <w:r>
        <w:rPr>
          <w:color w:val="auto"/>
        </w:rPr>
      </w:r>
    </w:p>
    <w:p>
      <w:pPr>
        <w:rPr>
          <w:color w:val="auto"/>
        </w:rPr>
      </w:pPr>
      <w:r>
        <w:rPr>
          <w:color w:val="auto"/>
        </w:rPr>
        <w:t>In order to reach partially or completely the above stated intended educational outcomes, by the end of the course students will be able to …</w:t>
      </w:r>
    </w:p>
    <w:p>
      <w:pPr>
        <w:rPr>
          <w:color w:val="auto"/>
        </w:rPr>
      </w:pPr>
      <w:r>
        <w:rPr>
          <w:color w:val="auto"/>
        </w:rPr>
      </w:r>
    </w:p>
    <w:p>
      <w:pPr>
        <w:pStyle w:val="para9"/>
        <w:numPr>
          <w:ilvl w:val="0"/>
          <w:numId w:val="1"/>
        </w:numPr>
        <w:ind w:left="720" w:hanging="360"/>
        <w:rPr>
          <w:color w:val="auto"/>
        </w:rPr>
      </w:pPr>
      <w:r>
        <w:rPr>
          <w:color w:val="auto"/>
        </w:rPr>
        <w:t>objective 1</w:t>
      </w:r>
    </w:p>
    <w:p>
      <w:pPr>
        <w:pStyle w:val="para9"/>
        <w:numPr>
          <w:ilvl w:val="0"/>
          <w:numId w:val="1"/>
        </w:numPr>
        <w:ind w:left="720" w:hanging="360"/>
        <w:rPr>
          <w:color w:val="auto"/>
        </w:rPr>
      </w:pPr>
      <w:r>
        <w:rPr>
          <w:color w:val="auto"/>
        </w:rPr>
        <w:t>objective 2</w:t>
      </w:r>
    </w:p>
    <w:p>
      <w:pPr>
        <w:pStyle w:val="para9"/>
        <w:numPr>
          <w:ilvl w:val="0"/>
          <w:numId w:val="1"/>
        </w:numPr>
        <w:ind w:left="720" w:hanging="360"/>
        <w:rPr>
          <w:color w:val="auto"/>
        </w:rPr>
      </w:pPr>
      <w:r>
        <w:rPr>
          <w:color w:val="auto"/>
        </w:rPr>
        <w:t>objective 3</w:t>
      </w:r>
    </w:p>
    <w:p>
      <w:pPr>
        <w:rPr>
          <w:color w:val="auto"/>
        </w:rPr>
      </w:pPr>
      <w:r>
        <w:rPr>
          <w:color w:val="auto"/>
        </w:rPr>
      </w:r>
    </w:p>
    <w:p>
      <w:pPr>
        <w:rPr>
          <w:color w:val="auto"/>
        </w:rPr>
      </w:pPr>
      <w:r>
        <w:rPr>
          <w:color w:val="auto"/>
        </w:rPr>
      </w:r>
    </w:p>
    <w:p>
      <w:pPr>
        <w:rPr>
          <w:color w:val="auto"/>
        </w:rPr>
      </w:pPr>
      <w:r>
        <w:rPr>
          <w:b/>
          <w:bCs/>
          <w:color w:val="auto"/>
        </w:rPr>
        <w:t>Course Requirements</w:t>
      </w:r>
      <w:r>
        <w:rPr>
          <w:color w:val="auto"/>
        </w:rPr>
      </w:r>
    </w:p>
    <w:p>
      <w:pPr>
        <w:rPr>
          <w:color w:val="auto"/>
        </w:rPr>
      </w:pPr>
      <w:r>
        <w:rPr>
          <w:color w:val="auto"/>
        </w:rPr>
      </w:r>
    </w:p>
    <w:p>
      <w:pPr>
        <w:rPr>
          <w:color w:val="auto"/>
        </w:rPr>
      </w:pPr>
      <w:r>
        <w:rPr>
          <w:color w:val="auto"/>
        </w:rPr>
        <w:t>The following requirements are expected of all students:</w:t>
      </w:r>
    </w:p>
    <w:p>
      <w:pPr>
        <w:rPr>
          <w:color w:val="auto"/>
        </w:rPr>
      </w:pPr>
      <w:r>
        <w:rPr>
          <w:color w:val="auto"/>
        </w:rPr>
      </w:r>
    </w:p>
    <w:p>
      <w:pPr>
        <w:rPr>
          <w:color w:val="auto"/>
        </w:rPr>
      </w:pPr>
      <w:r>
        <w:rPr>
          <w:color w:val="auto"/>
        </w:rPr>
      </w:r>
    </w:p>
    <w:p>
      <w:pPr>
        <w:pStyle w:val="para9"/>
        <w:numPr>
          <w:ilvl w:val="0"/>
          <w:numId w:val="2"/>
        </w:numPr>
        <w:ind w:left="720" w:hanging="360"/>
        <w:rPr>
          <w:color w:val="auto"/>
        </w:rPr>
      </w:pPr>
      <w:r>
        <w:rPr>
          <w:i/>
          <w:iCs/>
          <w:color w:val="auto"/>
        </w:rPr>
        <w:t>Participation.</w:t>
      </w:r>
      <w:r>
        <w:rPr>
          <w:color w:val="auto"/>
        </w:rPr>
        <w:t xml:space="preserve"> Faithful participation is expected and essential to benefit from this course. Much of your learning will depend on your participation in class assignments, activities and discussions. Also see below for the class participation policy. (This requirement helps students accomplish course objective(s): 1-2.)</w:t>
      </w:r>
    </w:p>
    <w:p>
      <w:pPr>
        <w:pStyle w:val="para9"/>
        <w:numPr>
          <w:ilvl w:val="1"/>
          <w:numId w:val="2"/>
        </w:numPr>
        <w:ind w:left="1440" w:hanging="360"/>
        <w:rPr>
          <w:color w:val="auto"/>
        </w:rPr>
      </w:pPr>
      <w:r>
        <w:rPr>
          <w:color w:val="auto"/>
        </w:rPr>
        <w:t>Introduction meeting.</w:t>
      </w:r>
    </w:p>
    <w:p>
      <w:pPr>
        <w:pStyle w:val="para9"/>
        <w:ind w:left="2160"/>
        <w:rPr>
          <w:color w:val="auto"/>
        </w:rPr>
      </w:pPr>
      <w:r>
        <w:rPr>
          <w:color w:val="auto"/>
        </w:rPr>
        <w:t>The teacher will meet with the students to explain the course and give guidance regarding the assignments. This meeting can happen in person or via telephone or video conference. An appointment will be made in correspondence with the students.</w:t>
        <w:br w:type="textWrapping"/>
      </w:r>
    </w:p>
    <w:p>
      <w:pPr>
        <w:pStyle w:val="para9"/>
        <w:numPr>
          <w:ilvl w:val="0"/>
          <w:numId w:val="2"/>
        </w:numPr>
        <w:ind w:left="720" w:hanging="360"/>
        <w:rPr>
          <w:rFonts w:eastAsia="Arial Narrow" w:cs="Arial Narrow"/>
          <w:i/>
          <w:color w:val="auto"/>
        </w:rPr>
      </w:pPr>
      <w:r>
        <w:rPr>
          <w:rFonts w:eastAsia="Arial Narrow" w:cs="Arial Narrow"/>
          <w:i/>
          <w:color w:val="auto"/>
        </w:rPr>
        <w:t>Another assignment</w:t>
      </w:r>
    </w:p>
    <w:p>
      <w:pPr>
        <w:pStyle w:val="para9"/>
        <w:ind w:left="1440"/>
        <w:rPr>
          <w:rFonts w:eastAsia="Arial Narrow" w:cs="Arial Narrow"/>
          <w:color w:val="auto"/>
        </w:rPr>
      </w:pPr>
      <w:r>
        <w:rPr>
          <w:rFonts w:eastAsia="Arial Narrow" w:cs="Arial Narrow"/>
          <w:color w:val="auto"/>
        </w:rPr>
        <w:t>Text</w:t>
      </w:r>
    </w:p>
    <w:sectPr>
      <w:footnotePr>
        <w:pos w:val="pageBottom"/>
        <w:numFmt w:val="decimal"/>
        <w:numStart w:val="1"/>
        <w:numRestart w:val="continuous"/>
      </w:footnotePr>
      <w:endnotePr>
        <w:pos w:val="docEnd"/>
        <w:numFmt w:val="lowerRoman"/>
        <w:numStart w:val="1"/>
        <w:numRestart w:val="continuous"/>
      </w:endnotePr>
      <w:headerReference w:type="default" r:id="rId8"/>
      <w:type w:val="nextPage"/>
      <w:pgSz w:h="16838" w:w="11906"/>
      <w:pgMar w:left="1418" w:top="1418" w:right="1418" w:bottom="1418" w:header="709" w:footer="0"/>
      <w:paperSrc w:first="0" w:other="0" a="0" b="0"/>
      <w:pgNumType w:fmt="decimal"/>
      <w:tmGutter w:val="3"/>
      <w:mirrorMargins w:val="0"/>
      <w:tmSection w:h="-2">
        <w:tmHeader w:id="0" w:h="0" edge="709"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ymbol">
    <w:charset w:val="02"/>
    <w:family w:val="roman"/>
    <w:pitch w:val="default"/>
  </w:font>
  <w:font w:name="Arial">
    <w:charset w:val="00"/>
    <w:family w:val="swiss"/>
    <w:pitch w:val="default"/>
  </w:font>
  <w:font w:name="Liberation Serif">
    <w:charset w:val="01"/>
    <w:family w:val="roman"/>
    <w:pitch w:val="default"/>
  </w:font>
  <w:font w:name="Calibri">
    <w:charset w:val="01"/>
    <w:family w:val="roman"/>
    <w:pitch w:val="default"/>
  </w:font>
  <w:font w:name="Arial Narrow">
    <w:charset w:val="01"/>
    <w:family w:val="roman"/>
    <w:pitch w:val="default"/>
  </w:font>
  <w:font w:name="OpenSymbol">
    <w:charset w:val="01"/>
    <w:family w:val="roman"/>
    <w:pitch w:val="default"/>
  </w:font>
  <w:font w:name="Liberation Sans">
    <w:charset w:val="01"/>
    <w:family w:val="roman"/>
    <w:pitch w:val="default"/>
  </w:font>
  <w:font w:name="Noto Sans CJK SC">
    <w:charset w:val="00"/>
    <w:family w:val="roman"/>
    <w:pitch w:val="default"/>
  </w:font>
  <w:font w:name="Droid Sans Devanagari">
    <w:charset w:val="00"/>
    <w:family w:val="roman"/>
    <w:pitch w:val="default"/>
  </w:font>
  <w:font w:name="Lucida Sans">
    <w:charset w:val="00"/>
    <w:family w:val="auto"/>
    <w:pitch w:val="default"/>
  </w:font>
  <w:font w:name="Microsoft YaHei">
    <w:charset w:val="00"/>
    <w:family w:val="auto"/>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pPr>
    <w:r>
      <w:fldChar w:fldCharType="begin"/>
      <w:instrText xml:space="preserve"> PAGE </w:instrText>
      <w:fldChar w:fldCharType="separate"/>
      <w:t>1</w:t>
      <w:fldChar w:fldCharType="end"/>
    </w:r>
    <w:r>
      <w:t xml:space="preserve"> / </w:t>
    </w:r>
    <w:r>
      <w:fldChar w:fldCharType="begin"/>
      <w:instrText xml:space="preserve"> NUMPAGES </w:instrText>
      <w:fldChar w:fldCharType="separate"/>
      <w:t>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
    <w:multiLevelType w:val="hybridMultilevel"/>
    <w:name w:val="Nummerierungsliste 2"/>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
    <w:multiLevelType w:val="hybridMultilevel"/>
    <w:name w:val="Nummerierungsliste 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5"/>
      <w:tmLastPosIdx w:val="243"/>
    </w:tmLastPosCaret>
    <w:tmLastPosAnchor>
      <w:tmLastPosPgfIdx w:val="0"/>
      <w:tmLastPosIdx w:val="0"/>
    </w:tmLastPosAnchor>
    <w:tmLastPosTblRect w:left="0" w:top="0" w:right="0" w:bottom="0"/>
  </w:tmLastPos>
  <w:tmAppRevision w:date="1611770695" w:val="1026"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Basic Roman"/>
        <w:sz w:val="20"/>
        <w:szCs w:val="24"/>
        <w:lang w:val="hu-hu" w:eastAsia="en-us" w:bidi="ar-sa"/>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Narrow" w:hAnsi="Arial Narrow"/>
      <w:color w:val="000000"/>
      <w:kern w:val="1"/>
      <w:sz w:val="24"/>
      <w:lang w:val="en-gb"/>
    </w:rPr>
  </w:style>
  <w:style w:type="paragraph" w:styleId="para1" w:customStyle="1">
    <w:name w:val="Überschrift"/>
    <w:qFormat/>
    <w:basedOn w:val="para0"/>
    <w:next w:val="para2"/>
    <w:pPr>
      <w:spacing w:before="240" w:after="120"/>
      <w:keepNext/>
    </w:pPr>
    <w:rPr>
      <w:rFonts w:ascii="Liberation Sans" w:hAnsi="Liberation Sans" w:eastAsia="Noto Sans CJK SC" w:cs="Droid Sans Devanagari"/>
      <w:sz w:val="28"/>
      <w:szCs w:val="28"/>
    </w:rPr>
  </w:style>
  <w:style w:type="paragraph" w:styleId="para2">
    <w:name w:val="Body Text"/>
    <w:qFormat/>
    <w:basedOn w:val="para0"/>
    <w:pPr>
      <w:spacing w:after="140" w:line="288" w:lineRule="auto"/>
    </w:pPr>
  </w:style>
  <w:style w:type="paragraph" w:styleId="para3">
    <w:name w:val="List"/>
    <w:qFormat/>
    <w:basedOn w:val="para2"/>
    <w:rPr>
      <w:rFonts w:cs="Lucida Sans"/>
    </w:rPr>
  </w:style>
  <w:style w:type="paragraph" w:styleId="para4">
    <w:name w:val="caption"/>
    <w:qFormat/>
    <w:basedOn w:val="para0"/>
    <w:pPr>
      <w:spacing w:before="120" w:after="120"/>
      <w:suppressLineNumbers/>
    </w:pPr>
    <w:rPr>
      <w:rFonts w:cs="Droid Sans Devanagari"/>
      <w:i/>
      <w:iCs/>
    </w:rPr>
  </w:style>
  <w:style w:type="paragraph" w:styleId="para5" w:customStyle="1">
    <w:name w:val="Verzeichnis"/>
    <w:qFormat/>
    <w:basedOn w:val="para0"/>
    <w:pPr>
      <w:suppressLineNumbers/>
    </w:pPr>
    <w:rPr>
      <w:rFonts w:cs="Droid Sans Devanagari"/>
    </w:rPr>
  </w:style>
  <w:style w:type="paragraph" w:styleId="para6" w:customStyle="1">
    <w:name w:val="caption"/>
    <w:qFormat/>
    <w:basedOn w:val="para0"/>
    <w:pPr>
      <w:spacing w:before="120" w:after="120"/>
      <w:suppressLineNumbers/>
    </w:pPr>
    <w:rPr>
      <w:rFonts w:cs="Lucida Sans"/>
      <w:i/>
      <w:iCs/>
    </w:rPr>
  </w:style>
  <w:style w:type="paragraph" w:styleId="para7" w:customStyle="1">
    <w:name w:val="Címsor"/>
    <w:qFormat/>
    <w:basedOn w:val="para0"/>
    <w:pPr>
      <w:spacing w:before="240" w:after="120"/>
      <w:keepNext/>
    </w:pPr>
    <w:rPr>
      <w:rFonts w:ascii="Liberation Sans" w:hAnsi="Liberation Sans" w:eastAsia="Microsoft YaHei" w:cs="Lucida Sans"/>
      <w:sz w:val="28"/>
      <w:szCs w:val="28"/>
    </w:rPr>
  </w:style>
  <w:style w:type="paragraph" w:styleId="para8" w:customStyle="1">
    <w:name w:val="Tárgymutató"/>
    <w:qFormat/>
    <w:basedOn w:val="para0"/>
    <w:pPr>
      <w:suppressLineNumbers/>
    </w:pPr>
    <w:rPr>
      <w:rFonts w:cs="Lucida Sans"/>
    </w:rPr>
  </w:style>
  <w:style w:type="paragraph" w:styleId="para9">
    <w:name w:val="List Paragraph"/>
    <w:qFormat/>
    <w:basedOn w:val="para0"/>
    <w:pPr>
      <w:ind w:left="720"/>
      <w:contextualSpacing/>
    </w:pPr>
  </w:style>
  <w:style w:type="paragraph" w:styleId="para10" w:customStyle="1">
    <w:name w:val="Kopf- und Fußzeile"/>
    <w:qFormat/>
    <w:basedOn w:val="para0"/>
  </w:style>
  <w:style w:type="paragraph" w:styleId="para11">
    <w:name w:val="Header"/>
    <w:qFormat/>
    <w:basedOn w:val="para0"/>
    <w:pPr>
      <w:tabs defTabSz="720">
        <w:tab w:val="center" w:pos="4513" w:leader="none"/>
        <w:tab w:val="right" w:pos="9026" w:leader="none"/>
      </w:tabs>
    </w:pPr>
  </w:style>
  <w:style w:type="paragraph" w:styleId="para12">
    <w:name w:val="Footer"/>
    <w:qFormat/>
    <w:basedOn w:val="para0"/>
    <w:pPr>
      <w:tabs defTabSz="720">
        <w:tab w:val="center" w:pos="4513" w:leader="none"/>
        <w:tab w:val="right" w:pos="9026" w:leader="none"/>
      </w:tabs>
    </w:pPr>
  </w:style>
  <w:style w:type="paragraph" w:styleId="para13" w:customStyle="1">
    <w:name w:val="Táblázattartalom"/>
    <w:qFormat/>
    <w:basedOn w:val="para0"/>
    <w:pPr>
      <w:suppressLineNumbers/>
    </w:pPr>
  </w:style>
  <w:style w:type="paragraph" w:styleId="para14" w:customStyle="1">
    <w:name w:val="Táblázatfejléc"/>
    <w:qFormat/>
    <w:basedOn w:val="para13"/>
    <w:pPr>
      <w:spacing/>
      <w:jc w:val="center"/>
    </w:pPr>
    <w:rPr>
      <w:b/>
      <w:bCs/>
    </w:rPr>
  </w:style>
  <w:style w:type="paragraph" w:styleId="para15">
    <w:name w:val="Footnote Text"/>
    <w:qFormat/>
    <w:basedOn w:val="para0"/>
    <w:pPr>
      <w:ind w:left="339" w:hanging="339"/>
      <w:suppressLineNumbers/>
    </w:pPr>
    <w:rPr>
      <w:sz w:val="20"/>
      <w:szCs w:val="20"/>
    </w:rPr>
  </w:style>
  <w:style w:type="paragraph" w:styleId="para16" w:customStyle="1">
    <w:name w:val="Tabelleninhalt"/>
    <w:qFormat/>
    <w:basedOn w:val="para0"/>
    <w:pPr>
      <w:suppressLineNumbers/>
    </w:pPr>
  </w:style>
  <w:style w:type="paragraph" w:styleId="para17" w:customStyle="1">
    <w:name w:val="Tabellenüberschrift"/>
    <w:qFormat/>
    <w:basedOn w:val="para16"/>
    <w:pPr>
      <w:spacing/>
      <w:jc w:val="center"/>
    </w:pPr>
    <w:rPr>
      <w:b/>
      <w:bCs/>
    </w:rPr>
  </w:style>
  <w:style w:type="paragraph" w:styleId="para18">
    <w:name w:val="No Spacing"/>
    <w:qFormat/>
    <w:rPr>
      <w:rFonts w:ascii="Calibri" w:hAnsi="Calibri" w:eastAsia="Times New Roman" w:cs="Times New Roman"/>
      <w:color w:val="00000a"/>
      <w:kern w:val="1"/>
      <w:sz w:val="24"/>
      <w:szCs w:val="22"/>
      <w:lang w:val="de-de" w:eastAsia="de-de" w:bidi="ar-sa"/>
    </w:rPr>
  </w:style>
  <w:style w:type="character" w:styleId="char0" w:default="1">
    <w:name w:val="Default Paragraph Font"/>
  </w:style>
  <w:style w:type="character" w:styleId="char1" w:customStyle="1">
    <w:name w:val="Internet-hivatkozás"/>
    <w:basedOn w:val="char0"/>
    <w:rPr>
      <w:color w:val="0563c1"/>
      <w:u w:color="ffffff" w:val="single"/>
    </w:rPr>
  </w:style>
  <w:style w:type="character" w:styleId="char2" w:customStyle="1">
    <w:name w:val="Unresolved Mention"/>
    <w:basedOn w:val="char0"/>
    <w:rPr>
      <w:color w:val="605e5c"/>
      <w:shd w:val="clear" w:fill="e1dfdd"/>
    </w:rPr>
  </w:style>
  <w:style w:type="character" w:styleId="char3" w:customStyle="1">
    <w:name w:val="Élőfej Char"/>
    <w:basedOn w:val="char0"/>
    <w:rPr>
      <w:rFonts w:ascii="Arial Narrow" w:hAnsi="Arial Narrow"/>
      <w:color w:val="000000"/>
      <w:lang w:val="en-gb"/>
    </w:rPr>
  </w:style>
  <w:style w:type="character" w:styleId="char4" w:customStyle="1">
    <w:name w:val="Élőláb Char"/>
    <w:basedOn w:val="char0"/>
    <w:rPr>
      <w:rFonts w:ascii="Arial Narrow" w:hAnsi="Arial Narrow"/>
      <w:color w:val="000000"/>
      <w:lang w:val="en-gb"/>
    </w:rPr>
  </w:style>
  <w:style w:type="character" w:styleId="char5" w:customStyle="1">
    <w:name w:val="Syl_Templ"/>
    <w:basedOn w:val="char0"/>
    <w:rPr>
      <w:rFonts w:ascii="Arial Narrow" w:hAnsi="Arial Narrow" w:cs="Arial Narrow"/>
      <w:sz w:val="24"/>
      <w:szCs w:val="24"/>
      <w:lang w:val="en-gb"/>
    </w:rPr>
  </w:style>
  <w:style w:type="character" w:styleId="char6" w:customStyle="1">
    <w:name w:val="Blue"/>
    <w:basedOn w:val="char5"/>
    <w:rPr>
      <w:rFonts w:ascii="Arial Narrow" w:hAnsi="Arial Narrow" w:cs="Arial Narrow"/>
      <w:color w:val="1f417d"/>
      <w:sz w:val="24"/>
      <w:szCs w:val="24"/>
      <w:lang w:val="en-gb"/>
    </w:rPr>
  </w:style>
  <w:style w:type="character" w:styleId="char7" w:customStyle="1">
    <w:name w:val="Internetverknüpfung"/>
    <w:rPr>
      <w:color w:val="000080"/>
      <w:u w:color="ffffff" w:val="single"/>
    </w:rPr>
  </w:style>
  <w:style w:type="character" w:styleId="char8" w:customStyle="1">
    <w:name w:val="Footnote Characters"/>
  </w:style>
  <w:style w:type="character" w:styleId="char9" w:customStyle="1">
    <w:name w:val="Fußnotenanker"/>
    <w:rPr>
      <w:vertAlign w:val="superscript"/>
    </w:rPr>
  </w:style>
  <w:style w:type="character" w:styleId="char10" w:customStyle="1">
    <w:name w:val="Endnotenanker"/>
    <w:rPr>
      <w:vertAlign w:val="superscript"/>
    </w:rPr>
  </w:style>
  <w:style w:type="character" w:styleId="char11" w:customStyle="1">
    <w:name w:val="Endnote Characters"/>
  </w:style>
  <w:style w:type="character" w:styleId="char12" w:customStyle="1">
    <w:name w:val="Aufzählungszeichen"/>
    <w:rPr>
      <w:rFonts w:ascii="OpenSymbol" w:hAnsi="OpenSymbol" w:eastAsia="OpenSymbol" w:cs="OpenSymbol"/>
    </w:rPr>
  </w:style>
  <w:style w:type="character" w:styleId="char13">
    <w:name w:val="Footnote Reference"/>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Basic Roman"/>
        <w:sz w:val="20"/>
        <w:szCs w:val="24"/>
        <w:lang w:val="hu-hu" w:eastAsia="en-us" w:bidi="ar-sa"/>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Narrow" w:hAnsi="Arial Narrow"/>
      <w:color w:val="000000"/>
      <w:kern w:val="1"/>
      <w:sz w:val="24"/>
      <w:lang w:val="en-gb"/>
    </w:rPr>
  </w:style>
  <w:style w:type="paragraph" w:styleId="para1" w:customStyle="1">
    <w:name w:val="Überschrift"/>
    <w:qFormat/>
    <w:basedOn w:val="para0"/>
    <w:next w:val="para2"/>
    <w:pPr>
      <w:spacing w:before="240" w:after="120"/>
      <w:keepNext/>
    </w:pPr>
    <w:rPr>
      <w:rFonts w:ascii="Liberation Sans" w:hAnsi="Liberation Sans" w:eastAsia="Noto Sans CJK SC" w:cs="Droid Sans Devanagari"/>
      <w:sz w:val="28"/>
      <w:szCs w:val="28"/>
    </w:rPr>
  </w:style>
  <w:style w:type="paragraph" w:styleId="para2">
    <w:name w:val="Body Text"/>
    <w:qFormat/>
    <w:basedOn w:val="para0"/>
    <w:pPr>
      <w:spacing w:after="140" w:line="288" w:lineRule="auto"/>
    </w:pPr>
  </w:style>
  <w:style w:type="paragraph" w:styleId="para3">
    <w:name w:val="List"/>
    <w:qFormat/>
    <w:basedOn w:val="para2"/>
    <w:rPr>
      <w:rFonts w:cs="Lucida Sans"/>
    </w:rPr>
  </w:style>
  <w:style w:type="paragraph" w:styleId="para4">
    <w:name w:val="caption"/>
    <w:qFormat/>
    <w:basedOn w:val="para0"/>
    <w:pPr>
      <w:spacing w:before="120" w:after="120"/>
      <w:suppressLineNumbers/>
    </w:pPr>
    <w:rPr>
      <w:rFonts w:cs="Droid Sans Devanagari"/>
      <w:i/>
      <w:iCs/>
    </w:rPr>
  </w:style>
  <w:style w:type="paragraph" w:styleId="para5" w:customStyle="1">
    <w:name w:val="Verzeichnis"/>
    <w:qFormat/>
    <w:basedOn w:val="para0"/>
    <w:pPr>
      <w:suppressLineNumbers/>
    </w:pPr>
    <w:rPr>
      <w:rFonts w:cs="Droid Sans Devanagari"/>
    </w:rPr>
  </w:style>
  <w:style w:type="paragraph" w:styleId="para6" w:customStyle="1">
    <w:name w:val="caption"/>
    <w:qFormat/>
    <w:basedOn w:val="para0"/>
    <w:pPr>
      <w:spacing w:before="120" w:after="120"/>
      <w:suppressLineNumbers/>
    </w:pPr>
    <w:rPr>
      <w:rFonts w:cs="Lucida Sans"/>
      <w:i/>
      <w:iCs/>
    </w:rPr>
  </w:style>
  <w:style w:type="paragraph" w:styleId="para7" w:customStyle="1">
    <w:name w:val="Címsor"/>
    <w:qFormat/>
    <w:basedOn w:val="para0"/>
    <w:pPr>
      <w:spacing w:before="240" w:after="120"/>
      <w:keepNext/>
    </w:pPr>
    <w:rPr>
      <w:rFonts w:ascii="Liberation Sans" w:hAnsi="Liberation Sans" w:eastAsia="Microsoft YaHei" w:cs="Lucida Sans"/>
      <w:sz w:val="28"/>
      <w:szCs w:val="28"/>
    </w:rPr>
  </w:style>
  <w:style w:type="paragraph" w:styleId="para8" w:customStyle="1">
    <w:name w:val="Tárgymutató"/>
    <w:qFormat/>
    <w:basedOn w:val="para0"/>
    <w:pPr>
      <w:suppressLineNumbers/>
    </w:pPr>
    <w:rPr>
      <w:rFonts w:cs="Lucida Sans"/>
    </w:rPr>
  </w:style>
  <w:style w:type="paragraph" w:styleId="para9">
    <w:name w:val="List Paragraph"/>
    <w:qFormat/>
    <w:basedOn w:val="para0"/>
    <w:pPr>
      <w:ind w:left="720"/>
      <w:contextualSpacing/>
    </w:pPr>
  </w:style>
  <w:style w:type="paragraph" w:styleId="para10" w:customStyle="1">
    <w:name w:val="Kopf- und Fußzeile"/>
    <w:qFormat/>
    <w:basedOn w:val="para0"/>
  </w:style>
  <w:style w:type="paragraph" w:styleId="para11">
    <w:name w:val="Header"/>
    <w:qFormat/>
    <w:basedOn w:val="para0"/>
    <w:pPr>
      <w:tabs defTabSz="720">
        <w:tab w:val="center" w:pos="4513" w:leader="none"/>
        <w:tab w:val="right" w:pos="9026" w:leader="none"/>
      </w:tabs>
    </w:pPr>
  </w:style>
  <w:style w:type="paragraph" w:styleId="para12">
    <w:name w:val="Footer"/>
    <w:qFormat/>
    <w:basedOn w:val="para0"/>
    <w:pPr>
      <w:tabs defTabSz="720">
        <w:tab w:val="center" w:pos="4513" w:leader="none"/>
        <w:tab w:val="right" w:pos="9026" w:leader="none"/>
      </w:tabs>
    </w:pPr>
  </w:style>
  <w:style w:type="paragraph" w:styleId="para13" w:customStyle="1">
    <w:name w:val="Táblázattartalom"/>
    <w:qFormat/>
    <w:basedOn w:val="para0"/>
    <w:pPr>
      <w:suppressLineNumbers/>
    </w:pPr>
  </w:style>
  <w:style w:type="paragraph" w:styleId="para14" w:customStyle="1">
    <w:name w:val="Táblázatfejléc"/>
    <w:qFormat/>
    <w:basedOn w:val="para13"/>
    <w:pPr>
      <w:spacing/>
      <w:jc w:val="center"/>
    </w:pPr>
    <w:rPr>
      <w:b/>
      <w:bCs/>
    </w:rPr>
  </w:style>
  <w:style w:type="paragraph" w:styleId="para15">
    <w:name w:val="Footnote Text"/>
    <w:qFormat/>
    <w:basedOn w:val="para0"/>
    <w:pPr>
      <w:ind w:left="339" w:hanging="339"/>
      <w:suppressLineNumbers/>
    </w:pPr>
    <w:rPr>
      <w:sz w:val="20"/>
      <w:szCs w:val="20"/>
    </w:rPr>
  </w:style>
  <w:style w:type="paragraph" w:styleId="para16" w:customStyle="1">
    <w:name w:val="Tabelleninhalt"/>
    <w:qFormat/>
    <w:basedOn w:val="para0"/>
    <w:pPr>
      <w:suppressLineNumbers/>
    </w:pPr>
  </w:style>
  <w:style w:type="paragraph" w:styleId="para17" w:customStyle="1">
    <w:name w:val="Tabellenüberschrift"/>
    <w:qFormat/>
    <w:basedOn w:val="para16"/>
    <w:pPr>
      <w:spacing/>
      <w:jc w:val="center"/>
    </w:pPr>
    <w:rPr>
      <w:b/>
      <w:bCs/>
    </w:rPr>
  </w:style>
  <w:style w:type="paragraph" w:styleId="para18">
    <w:name w:val="No Spacing"/>
    <w:qFormat/>
    <w:rPr>
      <w:rFonts w:ascii="Calibri" w:hAnsi="Calibri" w:eastAsia="Times New Roman" w:cs="Times New Roman"/>
      <w:color w:val="00000a"/>
      <w:kern w:val="1"/>
      <w:sz w:val="24"/>
      <w:szCs w:val="22"/>
      <w:lang w:val="de-de" w:eastAsia="de-de" w:bidi="ar-sa"/>
    </w:rPr>
  </w:style>
  <w:style w:type="character" w:styleId="char0" w:default="1">
    <w:name w:val="Default Paragraph Font"/>
  </w:style>
  <w:style w:type="character" w:styleId="char1" w:customStyle="1">
    <w:name w:val="Internet-hivatkozás"/>
    <w:basedOn w:val="char0"/>
    <w:rPr>
      <w:color w:val="0563c1"/>
      <w:u w:color="ffffff" w:val="single"/>
    </w:rPr>
  </w:style>
  <w:style w:type="character" w:styleId="char2" w:customStyle="1">
    <w:name w:val="Unresolved Mention"/>
    <w:basedOn w:val="char0"/>
    <w:rPr>
      <w:color w:val="605e5c"/>
      <w:shd w:val="clear" w:fill="e1dfdd"/>
    </w:rPr>
  </w:style>
  <w:style w:type="character" w:styleId="char3" w:customStyle="1">
    <w:name w:val="Élőfej Char"/>
    <w:basedOn w:val="char0"/>
    <w:rPr>
      <w:rFonts w:ascii="Arial Narrow" w:hAnsi="Arial Narrow"/>
      <w:color w:val="000000"/>
      <w:lang w:val="en-gb"/>
    </w:rPr>
  </w:style>
  <w:style w:type="character" w:styleId="char4" w:customStyle="1">
    <w:name w:val="Élőláb Char"/>
    <w:basedOn w:val="char0"/>
    <w:rPr>
      <w:rFonts w:ascii="Arial Narrow" w:hAnsi="Arial Narrow"/>
      <w:color w:val="000000"/>
      <w:lang w:val="en-gb"/>
    </w:rPr>
  </w:style>
  <w:style w:type="character" w:styleId="char5" w:customStyle="1">
    <w:name w:val="Syl_Templ"/>
    <w:basedOn w:val="char0"/>
    <w:rPr>
      <w:rFonts w:ascii="Arial Narrow" w:hAnsi="Arial Narrow" w:cs="Arial Narrow"/>
      <w:sz w:val="24"/>
      <w:szCs w:val="24"/>
      <w:lang w:val="en-gb"/>
    </w:rPr>
  </w:style>
  <w:style w:type="character" w:styleId="char6" w:customStyle="1">
    <w:name w:val="Blue"/>
    <w:basedOn w:val="char5"/>
    <w:rPr>
      <w:rFonts w:ascii="Arial Narrow" w:hAnsi="Arial Narrow" w:cs="Arial Narrow"/>
      <w:color w:val="1f417d"/>
      <w:sz w:val="24"/>
      <w:szCs w:val="24"/>
      <w:lang w:val="en-gb"/>
    </w:rPr>
  </w:style>
  <w:style w:type="character" w:styleId="char7" w:customStyle="1">
    <w:name w:val="Internetverknüpfung"/>
    <w:rPr>
      <w:color w:val="000080"/>
      <w:u w:color="ffffff" w:val="single"/>
    </w:rPr>
  </w:style>
  <w:style w:type="character" w:styleId="char8" w:customStyle="1">
    <w:name w:val="Footnote Characters"/>
  </w:style>
  <w:style w:type="character" w:styleId="char9" w:customStyle="1">
    <w:name w:val="Fußnotenanker"/>
    <w:rPr>
      <w:vertAlign w:val="superscript"/>
    </w:rPr>
  </w:style>
  <w:style w:type="character" w:styleId="char10" w:customStyle="1">
    <w:name w:val="Endnotenanker"/>
    <w:rPr>
      <w:vertAlign w:val="superscript"/>
    </w:rPr>
  </w:style>
  <w:style w:type="character" w:styleId="char11" w:customStyle="1">
    <w:name w:val="Endnote Characters"/>
  </w:style>
  <w:style w:type="character" w:styleId="char12" w:customStyle="1">
    <w:name w:val="Aufzählungszeichen"/>
    <w:rPr>
      <w:rFonts w:ascii="OpenSymbol" w:hAnsi="OpenSymbol" w:eastAsia="OpenSymbol" w:cs="OpenSymbol"/>
    </w:rPr>
  </w:style>
  <w:style w:type="character" w:styleId="char13">
    <w:name w:val="Footnote Reference"/>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Arial Narrow"/>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Wolfgang Köhler</cp:lastModifiedBy>
  <cp:revision>2</cp:revision>
  <dcterms:created xsi:type="dcterms:W3CDTF">2021-01-27T19:04:33Z</dcterms:created>
  <dcterms:modified xsi:type="dcterms:W3CDTF">2021-01-27T18:04:55Z</dcterms:modified>
</cp:coreProperties>
</file>