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2"/>
      </w:pPr>
      <w:r>
        <w:rPr>
          <w:noProof/>
        </w:rPr>
        <w:drawing>
          <wp:anchor distT="0" distB="0" distL="114300" distR="114300" simplePos="0" relativeHeight="251658241" behindDoc="0" locked="0" layoutInCell="0" hidden="0" allowOverlap="1">
            <wp:simplePos x="0" y="0"/>
            <wp:positionH relativeFrom="page">
              <wp:posOffset>1080135</wp:posOffset>
            </wp:positionH>
            <wp:positionV relativeFrom="page">
              <wp:posOffset>720090</wp:posOffset>
            </wp:positionV>
            <wp:extent cx="6047105" cy="427672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4_AclKX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BAAAAAAAAAKUGAAABAAAAAAAAAG4EAAAzJQAATxoAAAAAAAClBgAAbgQAACgAAAAIAAAAAQAAAAEAAAA="/>
                        </a:ext>
                      </a:extLst>
                    </pic:cNvPicPr>
                  </pic:nvPicPr>
                  <pic:blipFill>
                    <a:blip r:embed="rId7"/>
                    <a:stretch>
                      <a:fillRect/>
                    </a:stretch>
                  </pic:blipFill>
                  <pic:spPr>
                    <a:xfrm>
                      <a:off x="0" y="0"/>
                      <a:ext cx="6047105" cy="4276725"/>
                    </a:xfrm>
                    <a:prstGeom prst="rect">
                      <a:avLst/>
                    </a:prstGeom>
                    <a:noFill/>
                    <a:ln w="12700">
                      <a:noFill/>
                    </a:ln>
                  </pic:spPr>
                </pic:pic>
              </a:graphicData>
            </a:graphic>
          </wp:anchor>
        </w:drawing>
      </w:r>
      <w:r>
        <w:rPr>
          <w:noProof/>
        </w:rPr>
        <mc:AlternateContent>
          <mc:Choice Requires="wps">
            <w:drawing>
              <wp:anchor distT="0" distB="0" distL="114300" distR="114300" simplePos="0" relativeHeight="251658242" behindDoc="0" locked="0" layoutInCell="0" hidden="0" allowOverlap="1">
                <wp:simplePos x="0" y="0"/>
                <wp:positionH relativeFrom="page">
                  <wp:posOffset>1080135</wp:posOffset>
                </wp:positionH>
                <wp:positionV relativeFrom="page">
                  <wp:posOffset>4996815</wp:posOffset>
                </wp:positionV>
                <wp:extent cx="6120130" cy="229870"/>
                <wp:effectExtent l="0" t="0" r="0" b="0"/>
                <wp:wrapSquare wrapText="bothSides"/>
                <wp:docPr id="2" name="Textbox1"/>
                <wp:cNvGraphicFramePr/>
                <a:graphic xmlns:a="http://schemas.openxmlformats.org/drawingml/2006/main">
                  <a:graphicData uri="http://schemas.microsoft.com/office/word/2010/wordprocessingShape">
                    <wps:wsp>
                      <wps:cNvSpPr txBox="1">
                        <a:extLst>
                          <a:ext uri="smNativeData">
                            <sm:smNativeData xmlns:sm="smNativeData" val="SMDATA_12_AclKX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QAAAEAAAAA8AAAAAAAAAACCAAAAAAAAAAAAAAAAAAAAAAAApQYAAAAAAAAAAAAAvR4AAKYlAABqAQAAAAAAAKUGAAC9HgAAKAAAAAgAAAABAAAAAgAAAA=="/>
                          </a:ext>
                        </a:extLst>
                      </wps:cNvSpPr>
                      <wps:spPr>
                        <a:xfrm>
                          <a:off x="0" y="0"/>
                          <a:ext cx="6120130"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Rekonstruktionsversuch eines Vlieboots. ©Werner Ulrich, 2017.</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85.05pt;margin-top:393.45pt;mso-position-horizontal-relative:page;mso-position-vertical-relative:page;width:481.90pt;height:18.10pt;z-index:251658242;mso-wrap-distance-left:9.00pt;mso-wrap-distance-top:0.00pt;mso-wrap-distance-right:9.00pt;mso-wrap-distance-bottom:0.00pt;mso-wrap-style:square" stroked="f" filled="f" v:ext="SMDATA_12_AclKXh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QAAAEAAAAA8AAAAAAAAAACCAAAAAAAAAAAAAAAAAAAAAAAApQYAAAAAAAAAAAAAvR4AAKYlAABqAQAAAAAAAKUGAAC9HgAAKAAAAAgAAAABAAAAAgAAAA==" o:insetmode="custom">
                <w10:wrap type="square" anchorx="page" anchory="page"/>
                <v:textbox style="mso-fit-shape-to-text:t" inset="2.8pt,2.8pt,2.8pt,2.8pt">
                  <w:txbxContent>
                    <w:p>
                      <w:pPr>
                        <w:pStyle w:val="para11"/>
                      </w:pPr>
                      <w:r>
                        <w:t xml:space="preserve">Abbildung </w:t>
                      </w:r>
                      <w:r>
                        <w:fldChar w:fldCharType="begin"/>
                        <w:instrText xml:space="preserve"> SEQ "Abbildung" \* Arabic </w:instrText>
                        <w:fldChar w:fldCharType="separate"/>
                        <w:t>1</w:t>
                        <w:fldChar w:fldCharType="end"/>
                      </w:r>
                      <w:r>
                        <w:t>: Rekonstruktionsversuch eines Vlieboots. ©Werner Ulrich, 2017.</w:t>
                      </w:r>
                    </w:p>
                  </w:txbxContent>
                </v:textbox>
              </v:shape>
            </w:pict>
          </mc:Fallback>
        </mc:AlternateConten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Bestecke der Vlieboote von 1592 bis 1598</w:t>
        <w:fldChar w:fldCharType="end"/>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D:\Bestecke-Aurich\Bestecke-Bd-2-Vlieboote.tmdx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p>
    <w:p>
      <w:pPr>
        <w:pStyle w:val="para12"/>
      </w:pPr>
      <w:r>
        <w:t>Anzahl der Seiten:</w:t>
        <w:tab/>
      </w:r>
      <w:r>
        <w:fldChar w:fldCharType="begin"/>
        <w:instrText xml:space="preserve"> NUMPAGES \* Arabic  \A </w:instrText>
        <w:fldChar w:fldCharType="separate"/>
        <w:t>25</w:t>
        <w:fldChar w:fldCharType="end"/>
      </w:r>
    </w:p>
    <w:p>
      <w:pPr>
        <w:pStyle w:val="para12"/>
      </w:pPr>
      <w:r>
        <w:t>Erstellt:</w:t>
        <w:tab/>
        <w:tab/>
      </w:r>
      <w:r>
        <w:fldChar w:fldCharType="begin"/>
        <w:instrText xml:space="preserve"> CREATEDATE \@ "dd.MM.yyyy" </w:instrText>
        <w:fldChar w:fldCharType="separate"/>
        <w:t>08.02.2020</w:t>
        <w:fldChar w:fldCharType="end"/>
      </w:r>
    </w:p>
    <w:p>
      <w:pPr>
        <w:pStyle w:val="para12"/>
      </w:pPr>
      <w:r>
        <w:t>Geändert:</w:t>
        <w:tab/>
        <w:tab/>
      </w:r>
      <w:r>
        <w:fldChar w:fldCharType="begin"/>
        <w:instrText xml:space="preserve"> SAVEDATE \@ "dd.MM.yyyy" </w:instrText>
        <w:fldChar w:fldCharType="separate"/>
        <w:t>17.02.2020</w:t>
        <w:fldChar w:fldCharType="end"/>
      </w:r>
    </w:p>
    <w:p>
      <w:pPr>
        <w:pStyle w:val="para12"/>
      </w:pPr>
      <w:r>
        <w:t>Letzter Druck:</w:t>
        <w:tab/>
        <w:tab/>
      </w:r>
      <w:r>
        <w:fldChar w:fldCharType="begin"/>
        <w:instrText xml:space="preserve"> PRINTDATE \@ "dd.MM.yyyy" </w:instrText>
        <w:fldChar w:fldCharType="separate"/>
        <w:t>08.02.2020</w:t>
        <w:fldChar w:fldCharType="end"/>
      </w:r>
    </w:p>
    <w:p>
      <w:pPr>
        <w:pStyle w:val="para12"/>
      </w:pPr>
      <w:r/>
    </w:p>
    <w:p>
      <w:pPr>
        <w:pStyle w:val="para12"/>
      </w:pPr>
      <w:r>
        <w:t>Zeeuws Archief Middelburg, Rekenkamer C:</w:t>
      </w:r>
    </w:p>
    <w:p>
      <w:pPr>
        <w:pStyle w:val="para12"/>
      </w:pPr>
      <w:r>
        <w:t>Admiralität Middelburg in Zeeland/ Niederlande</w:t>
      </w:r>
    </w:p>
    <w:p>
      <w:pPr>
        <w:pStyle w:val="para12"/>
      </w:pPr>
      <w:r>
        <w:t>Zugangsnummer:</w:t>
        <w:tab/>
        <w:t>508</w:t>
      </w:r>
    </w:p>
    <w:p>
      <w:pPr>
        <w:pStyle w:val="para12"/>
      </w:pPr>
      <w:r>
        <w:t>Findnummer:</w:t>
        <w:tab/>
        <w:tab/>
      </w:r>
      <w:r>
        <w:fldChar w:fldCharType="begin"/>
        <w:instrText xml:space="preserve"> COMMENTS </w:instrText>
        <w:fldChar w:fldCharType="separate"/>
        <w:fldChar w:fldCharType="end"/>
      </w:r>
      <w:r>
        <w:t>Div.</w:t>
      </w:r>
      <w:r>
        <w:br w:type="page"/>
      </w:r>
    </w:p>
    <w:p>
      <w:pPr>
        <w:pStyle w:val="para19"/>
        <w:tabs defTabSz="708">
          <w:tab w:val="right" w:pos="9639" w:leader="dot"/>
        </w:tabs>
      </w:pPr>
      <w:r>
        <w:fldChar w:fldCharType="begin"/>
      </w:r>
      <w:r>
        <w:instrText xml:space="preserve"> TOC \o </w:instrText>
      </w:r>
      <w:r>
        <w:fldChar w:fldCharType="separate"/>
      </w:r>
      <w:r>
        <w:t>Vlieboot 1592-04-09</w:t>
        <w:tab/>
        <w:t>2</w:t>
      </w:r>
    </w:p>
    <w:p>
      <w:pPr>
        <w:pStyle w:val="para19"/>
        <w:tabs defTabSz="708">
          <w:tab w:val="right" w:pos="9639" w:leader="dot"/>
        </w:tabs>
      </w:pPr>
      <w:r>
        <w:t>Vlieboot 1592-04-09</w:t>
        <w:tab/>
        <w:t>5</w:t>
      </w:r>
    </w:p>
    <w:p>
      <w:pPr>
        <w:pStyle w:val="para19"/>
        <w:tabs defTabSz="708">
          <w:tab w:val="right" w:pos="9639" w:leader="dot"/>
        </w:tabs>
      </w:pPr>
      <w:r>
        <w:t>Vlieboot 1592-04-09</w:t>
        <w:tab/>
        <w:t>8</w:t>
      </w:r>
    </w:p>
    <w:p>
      <w:pPr>
        <w:pStyle w:val="para19"/>
        <w:tabs defTabSz="708">
          <w:tab w:val="right" w:pos="9639" w:leader="dot"/>
        </w:tabs>
      </w:pPr>
      <w:r>
        <w:t>Vlieboot 1593-04-25</w:t>
        <w:tab/>
        <w:t>11</w:t>
      </w:r>
    </w:p>
    <w:p>
      <w:pPr>
        <w:pStyle w:val="para19"/>
        <w:tabs defTabSz="708">
          <w:tab w:val="right" w:pos="9639" w:leader="dot"/>
        </w:tabs>
      </w:pPr>
      <w:r>
        <w:t>Vlieboot 1593-05-24</w:t>
        <w:tab/>
        <w:t>14</w:t>
      </w:r>
    </w:p>
    <w:p>
      <w:pPr>
        <w:pStyle w:val="para19"/>
        <w:tabs defTabSz="708">
          <w:tab w:val="right" w:pos="9639" w:leader="dot"/>
        </w:tabs>
      </w:pPr>
      <w:r>
        <w:t>Vlieboot 1593-06-01</w:t>
        <w:tab/>
        <w:t>17</w:t>
      </w:r>
    </w:p>
    <w:p>
      <w:pPr>
        <w:pStyle w:val="para19"/>
        <w:tabs defTabSz="708">
          <w:tab w:val="right" w:pos="9639" w:leader="dot"/>
        </w:tabs>
      </w:pPr>
      <w:r>
        <w:t>Vlieboot 1593-06-03</w:t>
        <w:tab/>
        <w:t>20</w:t>
      </w:r>
    </w:p>
    <w:p>
      <w:pPr>
        <w:pStyle w:val="para19"/>
        <w:tabs defTabSz="708">
          <w:tab w:val="right" w:pos="9639" w:leader="dot"/>
        </w:tabs>
      </w:pPr>
      <w:r>
        <w:t>Vlieboot 1596-09-16</w:t>
        <w:tab/>
        <w:t>23</w:t>
      </w:r>
      <w:r>
        <w:br w:type="page"/>
      </w:r>
    </w:p>
    <w:p>
      <w:pPr>
        <w:pStyle w:val="para1"/>
      </w:pPr>
      <w:r>
        <w:fldChar w:fldCharType="end"/>
      </w:r>
      <w:r>
        <w:t>Vlieboot 1592-04-09</w:t>
      </w:r>
    </w:p>
    <w:p>
      <w:pPr>
        <w:pStyle w:val="para7"/>
      </w:pPr>
      <w:r>
        <w:t>Besteck ende voorwaerde om te maecken eenen nieuwen Vlieboot</w:t>
      </w:r>
      <w:r>
        <w:fldChar w:fldCharType="begin"/>
        <w:instrText xml:space="preserve">XE "Vlieboot"</w:instrText>
        <w:fldChar w:fldCharType="end"/>
      </w:r>
      <w:r>
        <w:t xml:space="preserve"> ten dienste vanden lande zo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
      </w:r>
      <w:r/>
    </w:p>
    <w:p>
      <w:pPr>
        <w:pStyle w:val="para9"/>
      </w:pPr>
      <w:r>
        <w:t>(1)</w:t>
      </w:r>
    </w:p>
    <w:p>
      <w:pPr>
        <w:pStyle w:val="para4"/>
      </w:pPr>
      <w:r>
        <w:t xml:space="preserve">Inden eersten zal den kiel lanck wesen tweenvyftich voeten, dicke elf duymen, breet veerthien duymen, den </w:t>
      </w:r>
      <w:r>
        <w:rPr>
          <w:highlight w:val="yellow"/>
          <w:color w:val="00ffff"/>
        </w:rPr>
        <w:fldChar w:fldCharType="begin"/>
        <w:instrText xml:space="preserve">XE "Voorsteven" \G </w:instrText>
        <w:fldChar w:fldCharType="end"/>
        <w:t>voorsteven</w:t>
      </w:r>
      <w:r>
        <w:t xml:space="preserve"> vallens elf voeten, bocht vier ende een halven voeten, dicke thien duymen, breet zeste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
      </w:r>
      <w:r>
        <w:t xml:space="preserve"> binnen, twaelf duymen buyten, ende den achtersteven</w:t>
      </w:r>
      <w:r>
        <w:fldChar w:fldCharType="begin"/>
        <w:instrText xml:space="preserve">XE "Achtersteven"</w:instrText>
        <w:fldChar w:fldCharType="end"/>
      </w:r>
      <w:r>
        <w:t xml:space="preserve"> lanck neghenthien voeten buyten, bocht eenen voet, vallens ses voeten, beede de stevens wel ghesloten met hare behooren slemphouten</w:t>
      </w:r>
      <w:r>
        <w:fldChar w:fldCharType="begin"/>
        <w:instrText xml:space="preserve">XE "Slemphouten"</w:instrText>
        <w:fldChar w:fldCharType="end"/>
      </w:r>
      <w:r>
        <w:t>,</w:t>
      </w:r>
    </w:p>
    <w:p>
      <w:pPr>
        <w:pStyle w:val="para9"/>
      </w:pPr>
      <w:r>
        <w:t>(2)</w:t>
      </w:r>
    </w:p>
    <w:p>
      <w:pPr>
        <w:pStyle w:val="para4"/>
      </w:pPr>
      <w:r>
        <w:t>Item 't selve Schip sal wyt wesen vierentwintich voeten op zyn mastbint, ende voorts de wytte achter ende voren, naer den heysch van 't werck, diepe derthien voeten,</w:t>
      </w:r>
    </w:p>
    <w:p>
      <w:pPr>
        <w:pStyle w:val="para9"/>
      </w:pPr>
      <w:r>
        <w:t>(3)</w:t>
      </w:r>
    </w:p>
    <w:p>
      <w:pPr>
        <w:pStyle w:val="para4"/>
      </w:pPr>
      <w:r>
        <w:t>Item alle de wranghen diep eenen voet in de onderste dubbel pooten</w:t>
      </w:r>
      <w:r>
        <w:fldChar w:fldCharType="begin"/>
        <w:instrText xml:space="preserve">XE "Dubbel Pooten"</w:instrText>
        <w:fldChar w:fldCharType="end"/>
      </w:r>
      <w:r>
        <w:t>, dicke zeven duymen, ende in de ander pooten zes duymen, met goede pyckwranghen</w:t>
      </w:r>
      <w:r>
        <w:fldChar w:fldCharType="begin"/>
        <w:instrText xml:space="preserve">XE "Pyckwranghen"</w:instrText>
        <w:fldChar w:fldCharType="end"/>
      </w:r>
      <w:r>
        <w:t xml:space="preserve"> ende cropwanghen, met noch twee pyckwranghen, achter dweers omer 't soch,</w:t>
      </w:r>
    </w:p>
    <w:p>
      <w:pPr>
        <w:pStyle w:val="para9"/>
      </w:pPr>
      <w:r>
        <w:t>(4)</w:t>
      </w:r>
    </w:p>
    <w:p>
      <w:pPr>
        <w:pStyle w:val="para4"/>
      </w:pPr>
      <w:r>
        <w:t>Item alle het Inhout zal verscherven twee voeten ende een half, met een goet Zaethout, zo lanck alsment wercken mach, dicke zes duymen, ende breet twaelf duymen ghesloten omer ander wranghe, met eenen viercanten hout deur den kiel, ende alle die Cropwranghen</w:t>
        <w:br w:type="textWrapping"/>
      </w:r>
      <w:r>
        <w:rPr>
          <w:b/>
          <w:bCs/>
          <w:color w:val="ff0000"/>
        </w:rPr>
        <w:tab/>
        <w:tab/>
        <w:tab/>
        <w:t>(Seite 2)</w:t>
      </w:r>
      <w:r>
        <w:br w:type="textWrapping"/>
        <w:t>voren ende achter omer alle de Wranghe</w:t>
      </w:r>
      <w:r>
        <w:fldChar w:fldCharType="begin"/>
        <w:instrText xml:space="preserve">XE "Wranghe"</w:instrText>
        <w:fldChar w:fldCharType="end"/>
      </w:r>
      <w:r>
        <w:t>, met eenen viercanten hout inden Stevens,</w:t>
      </w:r>
    </w:p>
    <w:p>
      <w:pPr>
        <w:pStyle w:val="para9"/>
      </w:pPr>
      <w:r>
        <w:t>(5)</w:t>
      </w:r>
    </w:p>
    <w:p>
      <w:pPr>
        <w:pStyle w:val="para4"/>
      </w:pPr>
      <w:r>
        <w:t>Item de plancken</w:t>
      </w:r>
      <w:r>
        <w:fldChar w:fldCharType="begin"/>
        <w:instrText xml:space="preserve">XE "Plancken"</w:instrText>
        <w:fldChar w:fldCharType="end"/>
      </w:r>
      <w:r>
        <w:t xml:space="preserve"> van het Schip zullen dick wesen twee ende een halve duymen de Zaghe afgaende, met haecken op drie inhouten verschervende, tot het onderste berchout toe het onderste berchout dicke vier ende een halve duymen, het opperste berchout</w:t>
      </w:r>
      <w:r>
        <w:fldChar w:fldCharType="begin"/>
        <w:instrText xml:space="preserve">XE "Berchout"</w:instrText>
        <w:fldChar w:fldCharType="end"/>
      </w:r>
      <w:r>
        <w:t xml:space="preserve"> dicke vier duymen, breet elf duymen,</w:t>
      </w:r>
    </w:p>
    <w:p>
      <w:pPr>
        <w:pStyle w:val="para9"/>
      </w:pPr>
      <w:r>
        <w:t>(6)</w:t>
      </w:r>
    </w:p>
    <w:p>
      <w:pPr>
        <w:pStyle w:val="para4"/>
      </w:pPr>
      <w:r>
        <w:t>Item de bantweghers dicke drie duymen, breet zesthien duymen ghelecht aen wedersyden aen boort, op neghen ende een half voeten hooghte, ende alle die andere weghers van de dickte van twee duymen styf blyvens,</w:t>
      </w:r>
    </w:p>
    <w:p>
      <w:pPr>
        <w:pStyle w:val="para9"/>
      </w:pPr>
      <w:r>
        <w:t>(7)</w:t>
      </w:r>
    </w:p>
    <w:p>
      <w:pPr>
        <w:pStyle w:val="para4"/>
      </w:pPr>
      <w:r>
        <w:t>Item op de voorst bantweghers</w:t>
      </w:r>
      <w:r>
        <w:fldChar w:fldCharType="begin"/>
        <w:instrText xml:space="preserve">XE "Bantweghers"</w:instrText>
        <w:fldChar w:fldCharType="end"/>
      </w:r>
      <w:r>
        <w:t xml:space="preserve"> salmen leggen derthien binden, waeraf het mastbint zal wesen eenen voet viercant, ende het slachbint met het bint voor het mastbint van ghelycke dickte, ende alle die andere binden naer advenant van achter ende voren wat lichter naer den eysch van 't werck, wel ghesloten alle de voorst binden, met twee goede wynckelknyen</w:t>
      </w:r>
      <w:r>
        <w:fldChar w:fldCharType="begin"/>
        <w:instrText xml:space="preserve">XE "Wynckelknyen"</w:instrText>
        <w:fldChar w:fldCharType="end"/>
      </w:r>
      <w:r>
        <w:t>.</w:t>
      </w:r>
    </w:p>
    <w:p>
      <w:pPr>
        <w:pStyle w:val="para9"/>
      </w:pPr>
      <w:r>
        <w:t>(8)</w:t>
      </w:r>
    </w:p>
    <w:p>
      <w:pPr>
        <w:pStyle w:val="para4"/>
      </w:pPr>
      <w:r>
        <w:t>Item op de zelve binden zalmen leggen twee ganckboorden aen wedersyden, dicke vier duymen, breet achthien duymen daer aene ghestreken eene goede eycken plancke, dicke twee duymen, om daeraen te strycken goede pruyssche delen, alle blau hout afgeweert, den zelven omloop wel gheschaestockt ende gheribbet</w:t>
      </w:r>
      <w:r>
        <w:fldChar w:fldCharType="begin"/>
        <w:instrText xml:space="preserve">XE "Gheribbet"</w:instrText>
        <w:fldChar w:fldCharType="end"/>
      </w:r>
      <w:r>
        <w:t xml:space="preserve"> met goede</w:t>
        <w:br w:type="textWrapping"/>
      </w:r>
      <w:r>
        <w:rPr>
          <w:b/>
          <w:bCs/>
          <w:color w:val="ff0000"/>
        </w:rPr>
        <w:tab/>
        <w:tab/>
        <w:tab/>
        <w:t>(Seite 3)</w:t>
      </w:r>
      <w:r>
        <w:br w:type="textWrapping"/>
        <w:t>makelaers</w:t>
      </w:r>
      <w:r>
        <w:fldChar w:fldCharType="begin"/>
        <w:instrText xml:space="preserve">XE "Makelaers"</w:instrText>
        <w:fldChar w:fldCharType="end"/>
      </w:r>
      <w:r>
        <w:t xml:space="preserve"> ende Luycken</w:t>
      </w:r>
      <w:r>
        <w:fldChar w:fldCharType="begin"/>
        <w:instrText xml:space="preserve">XE "Luycken"</w:instrText>
        <w:fldChar w:fldCharType="end"/>
      </w:r>
      <w:r>
        <w:t>, naer den eysch van 't werck met eycken ribben viercant,</w:t>
      </w:r>
    </w:p>
    <w:p>
      <w:pPr>
        <w:pStyle w:val="para9"/>
      </w:pPr>
      <w:r>
        <w:t>(9)</w:t>
      </w:r>
    </w:p>
    <w:p>
      <w:pPr>
        <w:pStyle w:val="para4"/>
      </w:pPr>
      <w:r>
        <w:t>Item aen boort van wedersyden zalmen zetten op het voorst ganckboort</w:t>
      </w:r>
      <w:r>
        <w:fldChar w:fldCharType="begin"/>
        <w:instrText xml:space="preserve">XE "Ganckboort"</w:instrText>
        <w:fldChar w:fldCharType="end"/>
      </w:r>
      <w:r>
        <w:t>, een plancke van achter tot voren breet derthien duymen, om op de zelve plancken van achter tot voren te waterborderen, met goede waterborderen</w:t>
      </w:r>
      <w:r>
        <w:fldChar w:fldCharType="begin"/>
        <w:instrText xml:space="preserve">XE "Waterborderen"</w:instrText>
        <w:fldChar w:fldCharType="end"/>
      </w:r>
      <w:r>
        <w:t xml:space="preserve"> van eycken hout dicke twee duymen,</w:t>
      </w:r>
    </w:p>
    <w:p>
      <w:pPr>
        <w:pStyle w:val="para9"/>
      </w:pPr>
      <w:r>
        <w:t>(10)</w:t>
      </w:r>
    </w:p>
    <w:p>
      <w:pPr>
        <w:pStyle w:val="para4"/>
      </w:pPr>
      <w:r>
        <w:t>Item aen den oppercant vande Scheerstroocke</w:t>
      </w:r>
      <w:r>
        <w:fldChar w:fldCharType="begin"/>
        <w:instrText xml:space="preserve">XE "Scheerstroocke"</w:instrText>
        <w:fldChar w:fldCharType="end"/>
      </w:r>
      <w:r>
        <w:t>, zalmen maecken van wederzyden van achter tot voren eenen eycken dolboom diepe vier, ende dycke vyf duymen, om aldaer loose stutten door te setten, zo veel als naer des besteders beliefte,</w:t>
      </w:r>
    </w:p>
    <w:p>
      <w:pPr>
        <w:pStyle w:val="para9"/>
      </w:pPr>
      <w:r>
        <w:t>(11)</w:t>
      </w:r>
    </w:p>
    <w:p>
      <w:pPr>
        <w:pStyle w:val="para4"/>
      </w:pPr>
      <w:r>
        <w:t>Item voren twee cropwranghen onder den overloop ghesloten met twee bouten aen elcke zyde, desghelycx oock eene boven den overloop, om de cluysen</w:t>
      </w:r>
      <w:r>
        <w:fldChar w:fldCharType="begin"/>
        <w:instrText xml:space="preserve">XE "Cluysen"</w:instrText>
        <w:fldChar w:fldCharType="end"/>
      </w:r>
      <w:r>
        <w:t xml:space="preserve"> op te maecken, met twee cluysen, ende goede cluyshouten met de doren inde huyt ghewrocht, met eenen betingh dweers omer met zyne behoorlycke steeckswaerden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
      </w:r>
      <w:r/>
      <w:r>
        <w:fldChar w:fldCharType="begin"/>
        <w:instrText xml:space="preserve">XE "Steeckswaerden"</w:instrText>
        <w:fldChar w:fldCharType="end"/>
      </w:r>
      <w:r>
        <w:t>, de zelfde ghelecht naer des besteders beliefte.</w:t>
      </w:r>
    </w:p>
    <w:p>
      <w:pPr>
        <w:pStyle w:val="para9"/>
      </w:pPr>
      <w:r>
        <w:t>(12)</w:t>
      </w:r>
    </w:p>
    <w:p>
      <w:pPr>
        <w:pStyle w:val="para4"/>
      </w:pPr>
      <w:r>
        <w:t>Item ghehele achter salmen maecken een KaJuyte neer trappende twee voeten ofte daer ontrent, beneden den overloop ende boven ghelyck het boort ront toe ghemaect met zyne behooren binden ende wel ghekniet, met een deure van voren, ghelyck een Stierstoel</w:t>
      </w:r>
      <w:r>
        <w:fldChar w:fldCharType="begin"/>
        <w:instrText xml:space="preserve">XE "Stierstoel"</w:instrText>
        <w:fldChar w:fldCharType="end"/>
      </w:r>
      <w:r>
        <w:t xml:space="preserve"> in een vicschers boot, ende zal de zelve KaJuyte lanck wesen naer des besteders beliefen,</w:t>
      </w:r>
    </w:p>
    <w:p>
      <w:pPr>
        <w:pStyle w:val="para9"/>
      </w:pPr>
      <w:r>
        <w:t>(13)</w:t>
      </w:r>
    </w:p>
    <w:p>
      <w:pPr>
        <w:pStyle w:val="para4"/>
      </w:pPr>
      <w:r>
        <w:t>Item den aennemer sal ghehouden wesen, te maecken</w:t>
        <w:br w:type="textWrapping"/>
      </w:r>
      <w:r>
        <w:rPr>
          <w:b/>
          <w:bCs/>
          <w:color w:val="ff0000"/>
        </w:rPr>
        <w:tab/>
        <w:tab/>
        <w:tab/>
        <w:t>(Seite 4)</w:t>
      </w:r>
      <w:r>
        <w:br w:type="textWrapping"/>
        <w:t>alle de Logysten, busschieters camer, cabelgat, cabuyse bottelrye, brootcamer, als andere eghene uytghesondert, ende alle de zelve camers zullen wesen met laren</w:t>
      </w:r>
      <w:r>
        <w:fldChar w:fldCharType="begin"/>
        <w:instrText xml:space="preserve">XE "Laren"</w:instrText>
        <w:fldChar w:fldCharType="end"/>
      </w:r>
      <w:r>
        <w:t>, om 't volck daerop te logeren, de zelfde orschotten gherabat,</w:t>
      </w:r>
    </w:p>
    <w:p>
      <w:pPr>
        <w:pStyle w:val="para9"/>
      </w:pPr>
      <w:r>
        <w:t>(14)</w:t>
      </w:r>
    </w:p>
    <w:p>
      <w:pPr>
        <w:pStyle w:val="para4"/>
      </w:pPr>
      <w:r>
        <w:t>Item met eenen goeden caepstant ende goede vissinghe, daer inne den grooten mast staen zal, met een goet roer, ende knechts, zo achter als voren, In spitten ende wintbomen,</w:t>
      </w:r>
    </w:p>
    <w:p>
      <w:pPr>
        <w:pStyle w:val="para9"/>
      </w:pPr>
      <w:r>
        <w:t>(15)</w:t>
      </w:r>
    </w:p>
    <w:p>
      <w:pPr>
        <w:pStyle w:val="para4"/>
      </w:pPr>
      <w:r>
        <w:t>Item den aennemer zal ghehouden wesen te maecken ende sluyten al het ronthout, ende 't zelve werck wel ende wercken ghewrocht van goeden houte, gheweert alle wormachtich, speckachtich, rietschalich, routolm, wel gheboort, wel ghenaghelt, Jtem een goet Schip rontom mitsgaders wel ghecalfaet met twee behoorlicke wercken nae costume,</w:t>
      </w:r>
    </w:p>
    <w:p>
      <w:pPr>
        <w:pStyle w:val="para9"/>
      </w:pPr>
      <w:r>
        <w:t>(16)</w:t>
      </w:r>
    </w:p>
    <w:p>
      <w:pPr>
        <w:pStyle w:val="para4"/>
      </w:pPr>
      <w:r>
        <w:t>Item den besteder zal ghehouden wesen te leveren alle het yserwerck zo groot als cleene, mitsgaders alle her ronthout, ende het schrynwerck</w:t>
      </w:r>
      <w:r>
        <w:fldChar w:fldCharType="begin"/>
        <w:instrText xml:space="preserve">XE "Schrynwerck"</w:instrText>
        <w:fldChar w:fldCharType="end"/>
      </w:r>
      <w:r>
        <w:t xml:space="preserve"> inde Kaiute,</w:t>
      </w:r>
    </w:p>
    <w:p>
      <w:pPr>
        <w:pStyle w:val="para9"/>
      </w:pPr>
      <w:r>
        <w:t>(17)</w:t>
      </w:r>
    </w:p>
    <w:p>
      <w:pPr>
        <w:pStyle w:val="para4"/>
      </w:pPr>
      <w:r>
        <w:t>Den besteders nemen oock 't haren laste te leveren pick, tar, een last meuselaers, mitsgaders twee dosynen doppen op een mate zonder meer,</w:t>
      </w:r>
    </w:p>
    <w:p>
      <w:pPr>
        <w:pStyle w:val="para9"/>
      </w:pPr>
      <w:r>
        <w:t>(18)</w:t>
      </w:r>
    </w:p>
    <w:p>
      <w:pPr>
        <w:pStyle w:val="para4"/>
      </w:pPr>
      <w:r>
        <w:t>Van dese voorgenoemde wercken is aennemer gebleven Claes Hancke</w:t>
      </w:r>
      <w:r>
        <w:fldChar w:fldCharType="begin"/>
        <w:instrText xml:space="preserve">XE "N Claes Hancke"</w:instrText>
        <w:fldChar w:fldCharType="end"/>
      </w:r>
      <w:r>
        <w:t xml:space="preserve"> meester Schiptimmerman vander Veere, belooft mits desen de ...</w:t>
        <w:br w:type="textWrapping"/>
        <w:t>...</w:t>
        <w:br w:type="textWrapping"/>
        <w:t>Der nachfolgende Text beinhaltet die kaufm. Dinge.</w:t>
      </w:r>
    </w:p>
    <w:p>
      <w:pPr>
        <w:pStyle w:val="para1"/>
      </w:pPr>
      <w:r>
        <w:t>Vlieboot 1592-04-09</w:t>
      </w:r>
    </w:p>
    <w:p>
      <w:pPr>
        <w:pStyle w:val="para7"/>
      </w:pPr>
      <w:r>
        <w:t>Besteck ende voorwaerde om te maecken enen nieuwen Vlieboot</w:t>
      </w:r>
      <w:r>
        <w:fldChar w:fldCharType="begin"/>
        <w:instrText xml:space="preserve">XE "Vlieboot"</w:instrText>
        <w:fldChar w:fldCharType="end"/>
      </w:r>
      <w:r>
        <w:t xml:space="preserve"> ten dienste van den Lande zoe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4"/>
      </w:r>
      <w:r/>
    </w:p>
    <w:p>
      <w:pPr>
        <w:pStyle w:val="para9"/>
      </w:pPr>
      <w:r>
        <w:t>(1)</w:t>
      </w:r>
    </w:p>
    <w:p>
      <w:pPr>
        <w:pStyle w:val="para4"/>
      </w:pPr>
      <w:r>
        <w:t>Inden eersten sal den kiel lanck wesen tweenvyftich voeten, dicke elff duymen, breet veerthien duymen den voorsteven vallens elff voeten, bocht vier ende een halve voeten, dicke thyen duymen, breet zeste binnen, twaelff duymen buyten, ende den achtersteven lanck negenthien voeten buyten, bocht eenen voet, vallens zes voeten, beyde de stevens wel gesloten met haere behoorlicke slimphouten.</w:t>
      </w:r>
    </w:p>
    <w:p>
      <w:pPr>
        <w:pStyle w:val="para9"/>
      </w:pPr>
      <w:r>
        <w:t>(2)</w:t>
      </w:r>
    </w:p>
    <w:p>
      <w:pPr>
        <w:pStyle w:val="para4"/>
      </w:pPr>
      <w:r>
        <w:t>Item 't Schip sal wyt wesen vierentwintich voeten op zyn mastbint, ende voorts de wytte achter ende vooren naer den heysch van 't werck diepe derthyen voeten,</w:t>
      </w:r>
    </w:p>
    <w:p>
      <w:pPr>
        <w:pStyle w:val="para9"/>
      </w:pPr>
      <w:r>
        <w:t>(3)</w:t>
      </w:r>
    </w:p>
    <w:p>
      <w:pPr>
        <w:pStyle w:val="para4"/>
      </w:pPr>
      <w:r>
        <w:t>Item alle de wrangen diep eenen voet Jn de onderste dubbel pooten, dicke zeven duymen ende in de ander pooten zes duymen, met goede pyckwrangen ende cropwrangen, met noch twee pyckwrangen achter dweers over 't soch,</w:t>
        <w:br w:type="textWrapping"/>
      </w:r>
      <w:r>
        <w:rPr>
          <w:b/>
          <w:bCs/>
          <w:color w:val="ff0000"/>
        </w:rPr>
        <w:tab/>
        <w:tab/>
        <w:tab/>
        <w:t>(Seite 2)</w:t>
      </w:r>
      <w:r>
        <w:br w:type="textWrapping"/>
        <w:t>Item alle het Jnhout zal verscherven twee voeten ende een half, met een goet Saethoudt, zoe lanck alsment wercken mach, dicke zes duymen, ende breet twaelf duymen, geslooten over ander wrange met eenen viercanten bout door den kiel ende alle de cropwrangen vooren ende achter omer alle de wrange, met eenen viercante bout Jnde stevens,</w:t>
      </w:r>
    </w:p>
    <w:p>
      <w:pPr>
        <w:pStyle w:val="para9"/>
      </w:pPr>
      <w:r>
        <w:t>(4)</w:t>
      </w:r>
    </w:p>
    <w:p>
      <w:pPr>
        <w:pStyle w:val="para4"/>
      </w:pPr>
      <w:r>
        <w:t>Item de plancken van het Schip sullen dick wesen twee ende een halve duymen de Sage afgaende met haecken op drie Jnhouten verschervende tot het onderste berchout toe, het onderste berchout dicke vier ende een halve duymen, het opperste berchout dicke vier duymen, breet elff duymen,</w:t>
      </w:r>
    </w:p>
    <w:p>
      <w:pPr>
        <w:pStyle w:val="para9"/>
      </w:pPr>
      <w:r>
        <w:t>(5)</w:t>
      </w:r>
    </w:p>
    <w:p>
      <w:pPr>
        <w:pStyle w:val="para4"/>
      </w:pPr>
      <w:r>
        <w:t>Item de bantwegers dicke drye duymen, breet zesthien duymen gelecht an wedersyden aen boort op negen ende een half voet hoge, ende alle die andere wegers van de dickte van twee duymen styff blyvens,</w:t>
      </w:r>
    </w:p>
    <w:p>
      <w:pPr>
        <w:pStyle w:val="para9"/>
      </w:pPr>
      <w:r>
        <w:t>(6)</w:t>
      </w:r>
    </w:p>
    <w:p>
      <w:pPr>
        <w:pStyle w:val="para4"/>
      </w:pPr>
      <w:r>
        <w:t>Item op de voorst bantwegers salmen leggen derthien binden, waeraf het mastbint zal wesen eenen voet viercant, ende het slachbint met het bint voor het mastbint van gelycke dickte, ende alle de andere binden naer advenant,</w:t>
        <w:br w:type="textWrapping"/>
      </w:r>
      <w:r>
        <w:rPr>
          <w:b/>
          <w:bCs/>
          <w:color w:val="ff0000"/>
        </w:rPr>
        <w:tab/>
        <w:tab/>
        <w:tab/>
        <w:t>(Seite 3)</w:t>
      </w:r>
      <w:r>
        <w:br w:type="textWrapping"/>
        <w:t>van achter ende vooren wat lichter naer den eysch van 't werck, wel geslooten alle de voorst binden met twee goede winckelknyen,</w:t>
      </w:r>
    </w:p>
    <w:p>
      <w:pPr>
        <w:pStyle w:val="para9"/>
      </w:pPr>
      <w:r>
        <w:t>(7)</w:t>
      </w:r>
    </w:p>
    <w:p>
      <w:pPr>
        <w:pStyle w:val="para4"/>
      </w:pPr>
      <w:r>
        <w:t>Item op de zelve binden zalmen leggen twee gangboorden, aen wederzyden, dicke vier duymen breet achthien duymen daer aene gestreken eene goede eycken plancke dicke twee duymen, om daer an te strycken goede pruyssche delen alle blaeu hout afgeweert den zelven overloop wel geschaetstockt, ende geribbet met goede makelers ende Luycken naer den eysch van 't werck met eycken ribben viercant,</w:t>
      </w:r>
    </w:p>
    <w:p>
      <w:pPr>
        <w:pStyle w:val="para9"/>
      </w:pPr>
      <w:r>
        <w:t>(8)</w:t>
      </w:r>
    </w:p>
    <w:p>
      <w:pPr>
        <w:pStyle w:val="para4"/>
      </w:pPr>
      <w:r>
        <w:t>Item aen boort wel wederzyden zalmen setten op het voorst ganckboort een plancke van achter tot voren breet derthyen duymen, om op de zelve plancke van achter tot voren te waterborderen met goede waterborderen van eycken hout dicke twee duymen,</w:t>
      </w:r>
    </w:p>
    <w:p>
      <w:pPr>
        <w:pStyle w:val="para9"/>
      </w:pPr>
      <w:r>
        <w:t>(9)</w:t>
      </w:r>
    </w:p>
    <w:p>
      <w:pPr>
        <w:pStyle w:val="para4"/>
      </w:pPr>
      <w:r>
        <w:t>Item aen den oppercant vande Scheerstroock salmen maecken van wedersyden van achter tot voren eenen eycken dolboom diepe vier, ende dicke vyff duymen, om aldaer loose stutten door te setten zoe veel als naer des besteders beliefte,</w:t>
      </w:r>
      <w:r>
        <w:rPr>
          <w:b/>
          <w:bCs/>
          <w:color w:val="ff0000"/>
        </w:rPr>
        <w:br w:type="textWrapping"/>
        <w:tab/>
        <w:tab/>
        <w:tab/>
        <w:t>(Seite 4)</w:t>
      </w:r>
      <w:r>
        <w:br w:type="textWrapping"/>
        <w:t>Item vooren twee cropwrangen onder den overloop geslooten met twee bouten aen elcke zyde des gelycx oock eenen boven den overloop, om de cluysen op te maken, met twee cluysen ende goede cluyshouten met de doren Jn de huyt, gewrocht met eenen beting dweers over met zyne behoorlicke steeckswaerden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5"/>
      </w:r>
      <w:r>
        <w:t>, de zelve gelecht naer des besteders beliefte,</w:t>
      </w:r>
    </w:p>
    <w:p>
      <w:pPr>
        <w:pStyle w:val="para9"/>
      </w:pPr>
      <w:r>
        <w:t>(10)</w:t>
      </w:r>
    </w:p>
    <w:p>
      <w:pPr>
        <w:pStyle w:val="para4"/>
      </w:pPr>
      <w:r>
        <w:t>Item geheel achter salmen maecken eene Cyvuyte neertrappende twee voeten ofte daer ontrent beneden den overloop ende boven gelyck het boort ront toe gemaeckt met zyne behoorlicke binden, ende wel geknyet met een dore van voren gelyck een Stierstoel in een visschers boot, ende zal de zelve Cyvuyte lanck wesen naer des besteders beliefte,</w:t>
      </w:r>
    </w:p>
    <w:p>
      <w:pPr>
        <w:pStyle w:val="para9"/>
      </w:pPr>
      <w:r>
        <w:t>(11)</w:t>
      </w:r>
    </w:p>
    <w:p>
      <w:pPr>
        <w:pStyle w:val="para4"/>
      </w:pPr>
      <w:r>
        <w:t>Item den annemer zal gehouden wesen te maken alle de logysten, busschieters camer, cabelgat cabuyse bottelrye, brootcamer, als andere geene vuytgesondert, ende alle de zelve camers zullen wesen met Laren om 't volck daer op te logeren, de zelfde orschotten gerabat,</w:t>
      </w:r>
    </w:p>
    <w:p>
      <w:pPr>
        <w:pStyle w:val="para9"/>
      </w:pPr>
      <w:r>
        <w:t>(12)</w:t>
      </w:r>
    </w:p>
    <w:p>
      <w:pPr>
        <w:pStyle w:val="para4"/>
      </w:pPr>
      <w:r>
        <w:t>Item met eenen goeden caepstant ende goede vissinge, daer Jnne den grooten mast</w:t>
        <w:br w:type="textWrapping"/>
      </w:r>
      <w:r>
        <w:rPr>
          <w:b/>
          <w:bCs/>
          <w:color w:val="ff0000"/>
        </w:rPr>
        <w:tab/>
        <w:tab/>
        <w:tab/>
        <w:t>(Seite 5)</w:t>
      </w:r>
      <w:r>
        <w:br w:type="textWrapping"/>
        <w:t>staen zal, met een goet roer ende Knechts zoe achter als voren Jn spitten ende Wintboomen,</w:t>
      </w:r>
    </w:p>
    <w:p>
      <w:pPr>
        <w:pStyle w:val="para9"/>
      </w:pPr>
      <w:r>
        <w:t>(13)</w:t>
      </w:r>
    </w:p>
    <w:p>
      <w:pPr>
        <w:pStyle w:val="para4"/>
      </w:pPr>
      <w:r>
        <w:t>Item den annemer zal gehouden wesen te maken ende sluyten al het ronthout ende 't zelve werck wel ende werckelick gewrocht van goeden houte geweert alle wormachtich speckachtich rietschalich rootolm wel geboort wel genagelt Jtem een goet Schip rontolm, mitsgaeders wel gecalfairt met twee behoorlicken wercken naer costume,</w:t>
      </w:r>
    </w:p>
    <w:p>
      <w:pPr>
        <w:pStyle w:val="para9"/>
      </w:pPr>
      <w:r>
        <w:t>(14)</w:t>
      </w:r>
    </w:p>
    <w:p>
      <w:pPr>
        <w:pStyle w:val="para4"/>
      </w:pPr>
      <w:r>
        <w:t>Item den besteder zal gehouden wesen te leveren alle het yserwerck zoe groot als cleen, mitsgaders alle het ronthout ende schrynwerck Jnde Kyvuyte,</w:t>
      </w:r>
    </w:p>
    <w:p>
      <w:pPr>
        <w:pStyle w:val="para9"/>
      </w:pPr>
      <w:r>
        <w:t>(15)</w:t>
      </w:r>
    </w:p>
    <w:p>
      <w:pPr>
        <w:pStyle w:val="para4"/>
      </w:pPr>
      <w:r>
        <w:t>De besteders nemen oock thaeren laste te leveren pick, tar, een Last moselaers, mitsgaders twee dosynen doppen op een mate sonder meer,</w:t>
      </w:r>
    </w:p>
    <w:p>
      <w:pPr>
        <w:pStyle w:val="para9"/>
      </w:pPr>
      <w:r>
        <w:t>(16)</w:t>
      </w:r>
    </w:p>
    <w:p>
      <w:pPr>
        <w:pStyle w:val="para4"/>
      </w:pPr>
      <w:r>
        <w:t>Van dese voorgenoemde wercken is annemer gebleven Lenaert Lievenssen Meester Schiptimmerman vander Vere belooft midts desen de zelven Schepe voltimmert ende wel op te leveren</w:t>
        <w:br w:type="textWrapping"/>
      </w:r>
      <w:r>
        <w:rPr>
          <w:b/>
          <w:bCs/>
          <w:color w:val="ff0000"/>
        </w:rPr>
        <w:tab/>
        <w:tab/>
        <w:tab/>
        <w:t>(Seite 6)</w:t>
      </w:r>
      <w:r>
        <w:br w:type="textWrapping"/>
        <w:t>tegen den lesten July 1592 sonder langer dilay de besteders zyn hier van vuyt den name vande collegie vande admiraliteyt van Zeelandt vuyt crachte van Comissie Jn date den XIX marty 1592. den Equipagiemeester Pieter Reygersberch, ende Maerten Droge de wercke beloven vuyt den name als vooren hier vooren te betalen de somme van tweentwintich hondert carolus guldens, ende die in drye naervolgende paymenten, te weten een derde daer van gereet, de tweede paye Jnt vol opleveren vande voorst wercken, het derde ende leste payment een half Jaer nae date vande voorst vol opleveringe vande voorgenoomden wercken, ende dit alles opt verbandt van haeren goederen roeren ende onroerende hebbende als toecommende, renunchieren voorts alle deceptie ter contrarie deser alles oock sonder arch ofte list, T' oorconde gedaen ter Vere den negensten Aprilis 1592, ...</w:t>
        <w:br w:type="textWrapping"/>
        <w:t>...</w:t>
        <w:br w:type="textWrapping"/>
        <w:br w:type="textWrapping"/>
        <w:t>Der nachfolgende Text beinhaltet kaufm. Dinge.</w:t>
      </w:r>
    </w:p>
    <w:p>
      <w:pPr>
        <w:pStyle w:val="para1"/>
      </w:pPr>
      <w:r>
        <w:t>Vlieboot 1592-04-09</w:t>
      </w:r>
    </w:p>
    <w:p>
      <w:pPr>
        <w:pStyle w:val="para7"/>
      </w:pPr>
      <w:r>
        <w:t>Besteck ende voorwaerde om te maecken eenen nieuwen Vlieboot</w:t>
      </w:r>
      <w:r>
        <w:fldChar w:fldCharType="begin"/>
        <w:instrText xml:space="preserve">XE "Vlieboot"</w:instrText>
        <w:fldChar w:fldCharType="end"/>
      </w:r>
      <w:r>
        <w:t xml:space="preserve"> ten dienste vande Lande zoe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6"/>
      </w:r>
      <w:r/>
    </w:p>
    <w:p>
      <w:pPr>
        <w:pStyle w:val="para9"/>
      </w:pPr>
      <w:r>
        <w:t>(1)</w:t>
      </w:r>
    </w:p>
    <w:p>
      <w:pPr>
        <w:pStyle w:val="para4"/>
      </w:pPr>
      <w:r>
        <w:t>Inden eersten zal den kiel lanck wesen tweenvyftich voeten, dick elff duymen, breet veertien duymen, den Voorsteven vallens elf voeten, bocht vier ende een halve voeten, dick thien duymen, breet zeste binnen, twaelff duymen buyten, ende den achtersteven lanck negenthien voeten buyten, bocht eenen voet, vallens zes voeten, beede de stevens wel gesloten met haere behoorlicke slimphouten,</w:t>
      </w:r>
    </w:p>
    <w:p>
      <w:pPr>
        <w:pStyle w:val="para9"/>
      </w:pPr>
      <w:r>
        <w:t>(2)</w:t>
      </w:r>
    </w:p>
    <w:p>
      <w:pPr>
        <w:pStyle w:val="para4"/>
      </w:pPr>
      <w:r>
        <w:t>Item ‘t selve Schip sal wyt wesen vierentwintich voeten op zyn mastbint, ende voorts de wytte achter enden voren naer den heysch van 't werck, diepe derthien voeten,</w:t>
      </w:r>
    </w:p>
    <w:p>
      <w:pPr>
        <w:pStyle w:val="para9"/>
      </w:pPr>
      <w:r>
        <w:t>(3)</w:t>
      </w:r>
    </w:p>
    <w:p>
      <w:pPr>
        <w:pStyle w:val="para4"/>
      </w:pPr>
      <w:r>
        <w:t>Item alle de wrangen diep eenen voet in de onderste dubbel pooten, dicke zeven duymen, ende in de ander pooten zes duymen, met goede pyckwrangen ende cropwrangen, met noch twee pyckwrangen, achte dweers over ‘t soch,</w:t>
      </w:r>
    </w:p>
    <w:p>
      <w:pPr>
        <w:pStyle w:val="para9"/>
      </w:pPr>
      <w:r>
        <w:t>(4)</w:t>
      </w:r>
    </w:p>
    <w:p>
      <w:pPr>
        <w:pStyle w:val="para4"/>
      </w:pPr>
      <w:r>
        <w:t>Item alle het Inhout zal verscherven twee</w:t>
      </w:r>
      <w:r>
        <w:rPr>
          <w:b/>
          <w:bCs/>
          <w:color w:val="ff0000"/>
        </w:rPr>
        <w:br w:type="textWrapping"/>
        <w:tab/>
        <w:tab/>
        <w:tab/>
        <w:t>(Seite 2)</w:t>
      </w:r>
      <w:r>
        <w:br w:type="textWrapping"/>
        <w:t>voeten ende een halff, met een goet saethout, Zoe lanck alsment wercken mach, dicke zes duymen ende breet twaelff duymen, gesloten over ander wrange, met eenen viercante bout deur den kiel, ende alle de Cropwrangen vooren ende achter ome alle de Wranghe, met eene viercanten bout inden Stevens,</w:t>
      </w:r>
    </w:p>
    <w:p>
      <w:pPr>
        <w:pStyle w:val="para9"/>
      </w:pPr>
      <w:r>
        <w:t>(5)</w:t>
      </w:r>
    </w:p>
    <w:p>
      <w:pPr>
        <w:pStyle w:val="para4"/>
      </w:pPr>
      <w:r>
        <w:t>Item de plancken van het Schip sullen dick wesen twee ende een halve duymen de Sage afgaende met haecken op drie Jnhouten verschervende, tot het onderste berchout toe, het onderste berchout dicke vier ende een halve duymen, het opperste berchout dicke vier duymen, breet elf duymen,</w:t>
      </w:r>
    </w:p>
    <w:p>
      <w:pPr>
        <w:pStyle w:val="para9"/>
      </w:pPr>
      <w:r>
        <w:t>(6)</w:t>
      </w:r>
    </w:p>
    <w:p>
      <w:pPr>
        <w:pStyle w:val="para4"/>
      </w:pPr>
      <w:r>
        <w:t>Item de bantwegers dicke drie duymen, breet zesthien duymen gelecht aen wedersyden aen boort op negen ende een half voeten hoge, ende alle die andere wegers van de dickte van twee duymen styf blyvens,</w:t>
      </w:r>
    </w:p>
    <w:p>
      <w:pPr>
        <w:pStyle w:val="para9"/>
      </w:pPr>
      <w:r>
        <w:t>(7)</w:t>
      </w:r>
    </w:p>
    <w:p>
      <w:pPr>
        <w:pStyle w:val="para4"/>
      </w:pPr>
      <w:r>
        <w:t>Item op de voorst bantwegers salmen leggen derthien binden, waeraf het mastbint sal wesen eenen voet viercant, ende het slachbint met het bint voor het mastbint van gelycke dickte ende alle die andere binden naer advenant van achter ende vooren wat lichter, naer den eysch van ‘t werck, wel geslooten alle d' voorst binden, met twee goeden winckelknyen,</w:t>
      </w:r>
    </w:p>
    <w:p>
      <w:pPr>
        <w:pStyle w:val="para9"/>
      </w:pPr>
      <w:r>
        <w:t>(8 - Seite 3)</w:t>
      </w:r>
    </w:p>
    <w:p>
      <w:pPr>
        <w:pStyle w:val="para4"/>
      </w:pPr>
      <w:r>
        <w:t>Item op de selve binden zalmen leggen, twee ganckboorden aen wedersyden, dicke vier duymen, breet achthien duymen daer aene gestreken eene goede eycken plancke dicke twee duymen, om daer aen te strycken goede pruyssche delen alle blaeu hout afgeweert, den zelven overloop wel geschaes= stockt, ende geribbet met goede makelaers ende Luycken, naer den eysch van ‘t werck, met eycken ribben viercant,</w:t>
      </w:r>
    </w:p>
    <w:p>
      <w:pPr>
        <w:pStyle w:val="para9"/>
      </w:pPr>
      <w:r>
        <w:t>(9)</w:t>
      </w:r>
    </w:p>
    <w:p>
      <w:pPr>
        <w:pStyle w:val="para4"/>
      </w:pPr>
      <w:r>
        <w:t>Item aen boort van wedersyden zalmen setten op het voorst ganckboort ene plancke van achter tot voeren breet derthien duymen, om op de zelve plancke van achter tot voren te waterborderen met goede Waterborderen van eycken hout dicke twee duymen,</w:t>
      </w:r>
    </w:p>
    <w:p>
      <w:pPr>
        <w:pStyle w:val="para9"/>
      </w:pPr>
      <w:r>
        <w:t>(10)</w:t>
      </w:r>
    </w:p>
    <w:p>
      <w:pPr>
        <w:pStyle w:val="para4"/>
      </w:pPr>
      <w:r>
        <w:t>Item aen den oppercant vande Scheerstroock salmen maecken van wedersyden van achter tot vooren eenen eycken dolboom diepe vier, ende dicke vyff duymen, om aldaer loose stutten door te setten zoe veel als naer des besteders beliefte,</w:t>
      </w:r>
    </w:p>
    <w:p>
      <w:pPr>
        <w:pStyle w:val="para9"/>
      </w:pPr>
      <w:r>
        <w:t>(11)</w:t>
      </w:r>
    </w:p>
    <w:p>
      <w:pPr>
        <w:pStyle w:val="para4"/>
      </w:pPr>
      <w:r>
        <w:t>Item vooren twee cropwrangen onder den overloop geslooten met twee bouten aen elcke zyde, desgelycx ook eenen boven den overloop, om de cluysen op te maeken, met twee cluysen, ende goede cluyshouten met de doren Jnde huyt,</w:t>
        <w:br w:type="textWrapping"/>
      </w:r>
      <w:r>
        <w:rPr>
          <w:b/>
          <w:bCs/>
          <w:color w:val="ff0000"/>
        </w:rPr>
        <w:tab/>
        <w:tab/>
        <w:tab/>
        <w:t>(Seite 4)</w:t>
      </w:r>
      <w:r>
        <w:br w:type="textWrapping"/>
        <w:t>gewrocht, met eenen betingh dweers over met zyne behoorlicke steeckswaerden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7"/>
      </w:r>
      <w:r>
        <w:t>, de zelfde gelecht naer des besteders beliefte,</w:t>
      </w:r>
    </w:p>
    <w:p>
      <w:pPr>
        <w:pStyle w:val="para9"/>
      </w:pPr>
      <w:r>
        <w:t>(12)</w:t>
      </w:r>
    </w:p>
    <w:p>
      <w:pPr>
        <w:pStyle w:val="para4"/>
      </w:pPr>
      <w:r>
        <w:t>Item geheel achter salmen maecken een Cyvuyte neertrappende twee voeten ofte daer ontrent, beneden den overloop ende boven gelyck het boort ront toe gemaekt met zyne behoorlicken binden ende wel gekniet, met een dore van voren, gelyck een Stierstoel in een visschers boot, ende zal de zelve Kyvuyte lanck wesen naer des besteders beliefte,</w:t>
      </w:r>
    </w:p>
    <w:p>
      <w:pPr>
        <w:pStyle w:val="para9"/>
      </w:pPr>
      <w:r>
        <w:t>(13)</w:t>
      </w:r>
    </w:p>
    <w:p>
      <w:pPr>
        <w:pStyle w:val="para4"/>
      </w:pPr>
      <w:r>
        <w:t>Item den annemer sal gehouden wesen te macken alle de Logysten, busschieters camer, cabelgat cabuyse bottelrie, brootcamer, als andere geene vuytgesondert, ende alle de zelve camers zullen wesen met laren, om ‘t volck daerop te logeren, de zelve orschotten gerabat,</w:t>
      </w:r>
    </w:p>
    <w:p>
      <w:pPr>
        <w:pStyle w:val="para9"/>
      </w:pPr>
      <w:r>
        <w:t>(14)</w:t>
      </w:r>
    </w:p>
    <w:p>
      <w:pPr>
        <w:pStyle w:val="para4"/>
      </w:pPr>
      <w:r>
        <w:t>Item met eenen goeden caepstant ende goede vissinge, daer Jnne de grooten mast staen zal, met een goet roer, ende knechts, zoe achter als voren, Jn spitten ende wintboomen,</w:t>
      </w:r>
    </w:p>
    <w:p>
      <w:pPr>
        <w:pStyle w:val="para9"/>
      </w:pPr>
      <w:r>
        <w:t>(15)</w:t>
      </w:r>
    </w:p>
    <w:p>
      <w:pPr>
        <w:pStyle w:val="para4"/>
      </w:pPr>
      <w:r>
        <w:t>Item den aennemer zal gehouden wesen te</w:t>
        <w:br w:type="textWrapping"/>
      </w:r>
      <w:r>
        <w:rPr>
          <w:b/>
          <w:bCs/>
          <w:color w:val="ff0000"/>
        </w:rPr>
        <w:tab/>
        <w:tab/>
        <w:tab/>
        <w:t>(Seite 5)</w:t>
      </w:r>
      <w:r>
        <w:br w:type="textWrapping"/>
        <w:t>maken ende sluyten al het ronthout, ende ‘t zelve werck wel ende werckelyck gewrocht van goeden houte, geweert alle wormachtich, speckachtich rietschalick, rootolm, wel geboort wel genagelt, Jtem een goet Schip rontom, mitsgaders wel gecalfairt, met twee behoorlycke wercken, naer costume,</w:t>
      </w:r>
    </w:p>
    <w:p>
      <w:pPr>
        <w:pStyle w:val="para9"/>
      </w:pPr>
      <w:r>
        <w:t>(16)</w:t>
      </w:r>
    </w:p>
    <w:p>
      <w:pPr>
        <w:pStyle w:val="para4"/>
      </w:pPr>
      <w:r>
        <w:t>Ende de besteder zal gehouden wesen te leveren alle het yserwerck zoe groot als cleen mitsgaders alle het ronthout, ende het schrynwerck Jnde Kyvuyte,</w:t>
      </w:r>
    </w:p>
    <w:p>
      <w:pPr>
        <w:pStyle w:val="para9"/>
      </w:pPr>
      <w:r>
        <w:t>(17)</w:t>
      </w:r>
    </w:p>
    <w:p>
      <w:pPr>
        <w:pStyle w:val="para4"/>
      </w:pPr>
      <w:r>
        <w:t>Den besteders nemen oock ‘t haeren laste te leveren pick, tar, een last moselaers, mitsgaeders twee dosynen doppen {...len} mate sonder meer,</w:t>
      </w:r>
    </w:p>
    <w:p>
      <w:pPr>
        <w:pStyle w:val="para9"/>
      </w:pPr>
      <w:r>
        <w:t>(18)</w:t>
      </w:r>
    </w:p>
    <w:p>
      <w:pPr>
        <w:pStyle w:val="para4"/>
      </w:pPr>
      <w:r>
        <w:t>Van dese voorgenoompde wercken is aennemer gebleven Lenaert Lievenssen Meester Schiptimmerman van der Vere, belooft midts desen de zelven Schepe voltimmert ende wel op te leveren, tegen den lesten July anno 1592 sonder langer dilay, de besteders zyn hyer van vuyt den naeme vande Collegie vande admiraliteyt van Zeelandt vuyt crachte van Commissie in Date den XIX marty 1592, den Equipagiemeester Pieter Reygersberch ende Maeten</w:t>
        <w:br w:type="textWrapping"/>
      </w:r>
      <w:r>
        <w:rPr>
          <w:b/>
          <w:bCs/>
          <w:color w:val="ff0000"/>
        </w:rPr>
        <w:tab/>
        <w:tab/>
        <w:tab/>
        <w:t>(Seite 6)</w:t>
      </w:r>
      <w:r>
        <w:br w:type="textWrapping"/>
        <w:t>Cornelisz. Droge, de welcke beloven vuyt den name als voren hier voren te betalen, de somme van tweentwintich hondert guldens ende die in drye naervolgende payementen, te weten een derde daer van gereet, de tweede paye int vol op leveren vande voorst wercken, het derde ende leste payment een halff Jaer naer date van voorst vol opleveringe vande voorgenoemde Wercken, ende dit alles opt verbant van haeren goederen roeren als onroerende, hebbende als toecommende, rennucheren voorts alle exceptien ter contrarie desen alles oock sonder arch ofte list, T' oorconde gedaen ter Vere den negenste Aprilis anno XV tweentnegentich, ...</w:t>
        <w:br w:type="textWrapping"/>
        <w:t>...</w:t>
        <w:br w:type="textWrapping"/>
        <w:br w:type="textWrapping"/>
        <w:t>Der nachfolgende Text behandelt kaufm. Dinge.</w:t>
      </w:r>
    </w:p>
    <w:p>
      <w:pPr>
        <w:pStyle w:val="para1"/>
      </w:pPr>
      <w:r>
        <w:t>Vlieboot 1593-04-25</w:t>
      </w:r>
    </w:p>
    <w:p>
      <w:pPr>
        <w:pStyle w:val="para4"/>
      </w:pPr>
      <w:r>
        <w:t>Copie</w:t>
      </w:r>
    </w:p>
    <w:p>
      <w:pPr>
        <w:pStyle w:val="para7"/>
      </w:pPr>
      <w:r>
        <w:t>Besteck ende voorwaerde om te maken eenen nieuwen Vlieboot</w:t>
      </w:r>
      <w:r>
        <w:fldChar w:fldCharType="begin"/>
        <w:instrText xml:space="preserve">XE "Vlieboot"</w:instrText>
        <w:fldChar w:fldCharType="end"/>
      </w:r>
      <w:r>
        <w:t xml:space="preserve"> ten dienste vande lande zoo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8"/>
      </w:r>
      <w:r/>
    </w:p>
    <w:p>
      <w:pPr>
        <w:pStyle w:val="para9"/>
      </w:pPr>
      <w:r>
        <w:t>(1)</w:t>
      </w:r>
    </w:p>
    <w:p>
      <w:pPr>
        <w:pStyle w:val="para4"/>
      </w:pPr>
      <w:r>
        <w:t>Inden eersten zal den kyel</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9"/>
      </w:r>
      <w:r>
        <w:t xml:space="preserve"> lanck wesen vier ende vyftich voeten, dicke elff duymen, breedt veertien duymen den voorsteven vallens twaelff voeten, bocht vier ende een halve voeten Dicke thien duymen breet zeste binnen, twaelff duymen buyten ende den achtersteven lanck twintich ende een halve voeten buyten Inden Haek ghemeten, bocht eenen voet vallens ses voeten beede de stevens wel ghesloten met hare behoorlicke slimphouten,</w:t>
      </w:r>
    </w:p>
    <w:p>
      <w:pPr>
        <w:pStyle w:val="para9"/>
      </w:pPr>
      <w:r>
        <w:t>(2)</w:t>
      </w:r>
    </w:p>
    <w:p>
      <w:pPr>
        <w:pStyle w:val="para4"/>
      </w:pPr>
      <w:r>
        <w:t>Item ‘t selve schip sal wyt wesen vierentwintich voeten op zyn mastbint, ende voorts de wyte achter ende  vooren naer den eysch van ‘t werck diepe verthien voeten,</w:t>
      </w:r>
    </w:p>
    <w:p>
      <w:pPr>
        <w:pStyle w:val="para9"/>
      </w:pPr>
      <w:r>
        <w:t>(3)</w:t>
      </w:r>
    </w:p>
    <w:p>
      <w:pPr>
        <w:pStyle w:val="para4"/>
      </w:pPr>
      <w:r>
        <w:t>Item alle de wranghen diep een voet Jn de onderste dubbel pooten dicke zeven duymen, ende Jnde andere pooten ses duymen met goede pyckwranghen ende cropwranghen met noch twee pyckwranghen achter dweers over ‘t soch,</w:t>
      </w:r>
    </w:p>
    <w:p>
      <w:pPr>
        <w:pStyle w:val="para9"/>
      </w:pPr>
      <w:r>
        <w:t>(4)</w:t>
      </w:r>
    </w:p>
    <w:p>
      <w:pPr>
        <w:pStyle w:val="para4"/>
      </w:pPr>
      <w:r>
        <w:t>Jtem alle het Inhout zal verscherven drye voeten,</w:t>
        <w:br w:type="textWrapping"/>
      </w:r>
      <w:r>
        <w:rPr>
          <w:b/>
          <w:bCs/>
          <w:color w:val="ff0000"/>
        </w:rPr>
        <w:tab/>
        <w:tab/>
        <w:tab/>
        <w:t>(Seite 2)</w:t>
      </w:r>
      <w:r>
        <w:br w:type="textWrapping"/>
        <w:t>met een goedt Saedthout, soo lanck alsment wercken  mach dicke zes duymen ende breet twaelff duymen ghesloten omer andere wrange met een viercanten bout deur den kyel ende alle de cropwrangen vooren ende achter over andere wrange met een viercanten bout Jnde stevens,</w:t>
      </w:r>
    </w:p>
    <w:p>
      <w:pPr>
        <w:pStyle w:val="para9"/>
      </w:pPr>
      <w:r>
        <w:t>(5)</w:t>
      </w:r>
    </w:p>
    <w:p>
      <w:pPr>
        <w:pStyle w:val="para4"/>
      </w:pPr>
      <w:r>
        <w:t>Item de plancken van het schip sullen dick wesen twee ende een halve duymen, blyvens met haeken op drye Jnhouten verschervende tot boven wt, het onderste berckhout dicke vier ende een halve duymen het opperste berckhout dicke vier duymen breet elff duymen,</w:t>
      </w:r>
    </w:p>
    <w:p>
      <w:pPr>
        <w:pStyle w:val="para9"/>
      </w:pPr>
      <w:r>
        <w:t>(6)</w:t>
      </w:r>
    </w:p>
    <w:p>
      <w:pPr>
        <w:pStyle w:val="para4"/>
      </w:pPr>
      <w:r>
        <w:t>Jtem de bantweghers dicke drye duymen breedt zesthien duymen ghelecht aen wederzyden aen boort op neghen ende een halve voeten hooghe ende alle die andere weghers vande dicke van twee duymen styff blyvens tot boven vuyt,</w:t>
      </w:r>
    </w:p>
    <w:p>
      <w:pPr>
        <w:pStyle w:val="para9"/>
      </w:pPr>
      <w:r>
        <w:t>(7)</w:t>
      </w:r>
    </w:p>
    <w:p>
      <w:pPr>
        <w:pStyle w:val="para4"/>
      </w:pPr>
      <w:r>
        <w:t>Jtem op de voorst bantweghers salmen legghen derthien binden, waer aff het mastbint sal wesen eenen voet vierkant ende het slachbint met het bint voor het mastbint van gelycke dicke ende alle de andere binden naer advenant van achter ende voren, wat lichter naer den eysch van ‘t werck wel ghesloten, alle d' voorschreven binden met twee goede wynckel knyen,</w:t>
      </w:r>
    </w:p>
    <w:p>
      <w:pPr>
        <w:pStyle w:val="para9"/>
      </w:pPr>
      <w:r>
        <w:t>(8 - Seite 3)</w:t>
      </w:r>
    </w:p>
    <w:p>
      <w:pPr>
        <w:pStyle w:val="para4"/>
      </w:pPr>
      <w:r>
        <w:t>Jtem opde zelve binden salmen legghen, twee ganckboorden aen wederzyden dicke vier duymen breet achtien duymen daeraen ghestreken twee goede eycke plancken dicke twee duymen omme daer aen te strycken goede pruysche deylen alle blau hout afgheweerdt, den zelven overloop wel gheschaerstoct ende gheribbet, met goede maekelaes ende Luycken naer den eysch vant werck met eycken ribben viercant wel dichte ghelecht,</w:t>
      </w:r>
    </w:p>
    <w:p>
      <w:pPr>
        <w:pStyle w:val="para9"/>
      </w:pPr>
      <w:r>
        <w:t>(9)</w:t>
      </w:r>
    </w:p>
    <w:p>
      <w:pPr>
        <w:pStyle w:val="para4"/>
      </w:pPr>
      <w:r>
        <w:t>Item aen boort aen weder zyden zalmen zetten op het voorst ganckboort, [.........] plancke van achter tot vooren 2 1/2 duymen blyvens, van eycken houte dicke twee duymen tot boven wt toe,</w:t>
      </w:r>
    </w:p>
    <w:p>
      <w:pPr>
        <w:pStyle w:val="para9"/>
      </w:pPr>
      <w:r>
        <w:t>(10)</w:t>
      </w:r>
    </w:p>
    <w:p>
      <w:pPr>
        <w:pStyle w:val="para4"/>
      </w:pPr>
      <w:r>
        <w:t>Item aenden oppercant vanden Scheerstroock salmen maken van wederzyden van achter tot voren eenen eycken dolboom diepe vier ende dicke vyff duymen omme aldaer loose stutten door te setten zoo veel als naer des besteders beliefte,</w:t>
      </w:r>
    </w:p>
    <w:p>
      <w:pPr>
        <w:pStyle w:val="para9"/>
      </w:pPr>
      <w:r>
        <w:t>(11)</w:t>
      </w:r>
    </w:p>
    <w:p>
      <w:pPr>
        <w:pStyle w:val="para4"/>
      </w:pPr>
      <w:r>
        <w:t>Item vooren twee crop wranghen, onder den overloop ghesloten met twee bouten aen elcke zyde desgelicks oock eenen boven den overloop omme de cluysen op de</w:t>
        <w:br w:type="textWrapping"/>
      </w:r>
      <w:r>
        <w:rPr>
          <w:b/>
          <w:bCs/>
          <w:color w:val="ff0000"/>
        </w:rPr>
        <w:tab/>
        <w:tab/>
        <w:tab/>
        <w:t>(Seite 4)</w:t>
      </w:r>
      <w:r>
        <w:br w:type="textWrapping"/>
        <w:t>maeken, met twee cluysen, met twee gryphouten, boven op, ende eene cruys betingh zoo verde achter ghewrocht dat zy aende stucken met den setten,</w:t>
      </w:r>
    </w:p>
    <w:p>
      <w:pPr>
        <w:pStyle w:val="para9"/>
      </w:pPr>
      <w:r>
        <w:t>(12)</w:t>
      </w:r>
    </w:p>
    <w:p>
      <w:pPr>
        <w:pStyle w:val="para4"/>
      </w:pPr>
      <w:r>
        <w:t>Item achter zalmen maken een cauite beginnende XII voeten vanden achtersteven den voet boven den overloop op trappende om daer onder een keiute te maken, ende achter opde zelfde eene cleyne keiute voor den Schipper ofte Stierman,</w:t>
      </w:r>
    </w:p>
    <w:p>
      <w:pPr>
        <w:pStyle w:val="para9"/>
      </w:pPr>
      <w:r>
        <w:t>(13)</w:t>
      </w:r>
    </w:p>
    <w:p>
      <w:pPr>
        <w:pStyle w:val="para4"/>
      </w:pPr>
      <w:r>
        <w:t>Item den aennemer zal ghehouden wesen, te maken alle de Logysten busschieters camer, cabelgadt, cabuyse bottelrye, brootcamer als andere degheene vuytghesondert ende alle de selve camer zullen wesen, met laen omme ‘t volck daer op te logeren de zelve oorschotten gerabbat,</w:t>
      </w:r>
    </w:p>
    <w:p>
      <w:pPr>
        <w:pStyle w:val="para9"/>
      </w:pPr>
      <w:r>
        <w:t>(14)</w:t>
      </w:r>
    </w:p>
    <w:p>
      <w:pPr>
        <w:pStyle w:val="para4"/>
      </w:pPr>
      <w:r>
        <w:t>Item met eenen goeden caepstant ende goede vissynghe, daer inne de groote mast staen zal met een goet roer ende knegts zoo achter als vooren, in spitten ende wintboomen ende zoo veel poorten na der besteders beliefte,</w:t>
      </w:r>
    </w:p>
    <w:p>
      <w:pPr>
        <w:pStyle w:val="para9"/>
      </w:pPr>
      <w:r>
        <w:t>(15 - Seite 5)</w:t>
      </w:r>
    </w:p>
    <w:p>
      <w:pPr>
        <w:pStyle w:val="para4"/>
      </w:pPr>
      <w:r>
        <w:t>Item den aennemer zal ghehouden wesen te maeken ende sluyten alle het ront hout ende ‘t zelve werck wel ende werckelicken van goeden houte, gheweerdt alle wormachtich speckachtich ryetschalich root olm wel gheboort, wel ghenaghelt Jtem een goet schip ronts {...} metsgs wel ghecalefaet met twee behoorlicken wercken naer costume,</w:t>
      </w:r>
    </w:p>
    <w:p>
      <w:pPr>
        <w:pStyle w:val="para9"/>
      </w:pPr>
      <w:r>
        <w:t>(16)</w:t>
      </w:r>
    </w:p>
    <w:p>
      <w:pPr>
        <w:pStyle w:val="para4"/>
      </w:pPr>
      <w:r>
        <w:t>Item den besteder sal ghehouden wesen te leveren alle het yserwerck zoo groot als cleyn, midtsgaders alle het ronthout ende het schrynwerck inde keiute,</w:t>
      </w:r>
    </w:p>
    <w:p>
      <w:pPr>
        <w:pStyle w:val="para9"/>
      </w:pPr>
      <w:r>
        <w:t>(17)</w:t>
      </w:r>
    </w:p>
    <w:p>
      <w:pPr>
        <w:pStyle w:val="para4"/>
      </w:pPr>
      <w:r>
        <w:t>De besteders nemen oock ‘t heuren laste te leveren pick, tar, een last ende een halff meuselaers metsgaders twee dosynen doppen, op een mate zonder meer,</w:t>
      </w:r>
    </w:p>
    <w:p>
      <w:pPr>
        <w:pStyle w:val="para9"/>
      </w:pPr>
      <w:r>
        <w:t>(18)</w:t>
      </w:r>
    </w:p>
    <w:p>
      <w:pPr>
        <w:pStyle w:val="para4"/>
      </w:pPr>
      <w:r>
        <w:t>Dit voorst Schip voltimmert te leveren den laetsten augusty XV dryentneghentich zonder langher delay wt pene van vyftich ponden grooten vlaems,</w:t>
      </w:r>
    </w:p>
    <w:p>
      <w:pPr>
        <w:pStyle w:val="para9"/>
      </w:pPr>
      <w:r>
        <w:t>(19)</w:t>
      </w:r>
    </w:p>
    <w:p>
      <w:pPr>
        <w:pStyle w:val="para4"/>
      </w:pPr>
      <w:r>
        <w:t>Van welcke voorst wercken is aennemer ghebleven</w:t>
        <w:br w:type="textWrapping"/>
      </w:r>
      <w:r>
        <w:rPr>
          <w:b/>
          <w:bCs/>
          <w:color w:val="ff0000"/>
        </w:rPr>
        <w:tab/>
        <w:tab/>
        <w:tab/>
        <w:t>(Seite 6)</w:t>
      </w:r>
      <w:r>
        <w:br w:type="textWrapping"/>
        <w:t>Claes Hancke Meester schiptimmerman wonende ter vere de besteders daer van (van weghen den Raeden vander Admiralyteyt van Zeelant zyn de Equipagie meester Pieter Reygersberch ende Martin Drooghe hier toe ghecommitteert ende dat voor de somme van vier hondert acht ponden zes Schellynghen ende acht grooten {...} op dese conditien te weten een derdepart ghereet het ander derdepart sul affloopen vande voornomende schepe ende het laeste ende volle betalen op zes maenden naer de volle oplevering vande voorst Schepe {..} dese ter vere den XXIII meye XC drye ende ‘t neghentich onderstont gheteckent P Reyghersberch ende M. {...} Drooghe Bet mederwaerts stont aldus, ...</w:t>
        <w:br w:type="textWrapping"/>
        <w:t>...</w:t>
        <w:br w:type="textWrapping"/>
        <w:br w:type="textWrapping"/>
        <w:t>Der nachfolgende Text beinhaltet kaufm. Dinge.</w:t>
      </w:r>
    </w:p>
    <w:p>
      <w:pPr>
        <w:pStyle w:val="para1"/>
      </w:pPr>
      <w:r>
        <w:t>Vlieboot 1593-05-24</w:t>
      </w:r>
    </w:p>
    <w:p>
      <w:pPr>
        <w:pStyle w:val="para7"/>
      </w:pPr>
      <w:r>
        <w:t>Besteck ende voorwaerde, om te maken eenen nyewen Vlieboodt</w:t>
      </w:r>
      <w:r>
        <w:fldChar w:fldCharType="begin"/>
        <w:instrText xml:space="preserve">XE "Vlieboodt"</w:instrText>
        <w:fldChar w:fldCharType="end"/>
      </w:r>
      <w:r>
        <w:t xml:space="preserve"> ten dienste vanden Lande, zoo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0"/>
      </w:r>
      <w:r/>
    </w:p>
    <w:p>
      <w:pPr>
        <w:pStyle w:val="para9"/>
        <w:spacing w:after="60"/>
      </w:pPr>
      <w:r>
        <w:t>(1)</w:t>
      </w:r>
    </w:p>
    <w:p>
      <w:pPr>
        <w:pStyle w:val="para4"/>
        <w:spacing w:after="60"/>
      </w:pPr>
      <w:r>
        <w:t>In den eersten sal den Kiel lanck wesen vier ende vyftich voeten, dicke elff duymen, breet verthien duymen den Voorsteven vallens twaelff voeten bocht vier ende een halve voeten, dicke thien duymen, breet zeste binnen, twaelf duymen buyten ende den achtersteven lanck twintich ende een half voeten buyten inden Haeck</w:t>
      </w:r>
      <w:r>
        <w:fldChar w:fldCharType="begin"/>
        <w:instrText xml:space="preserve">XE "Inden Haeck gemeten"</w:instrText>
        <w:fldChar w:fldCharType="end"/>
      </w:r>
      <w:r>
        <w:t xml:space="preserve"> gemeten, bocht eenen voet, vallens zes voeten, beede de stevens wel gesloten, met haere behoorende slimphouten,</w:t>
      </w:r>
    </w:p>
    <w:p>
      <w:pPr>
        <w:pStyle w:val="para9"/>
        <w:spacing w:after="60"/>
      </w:pPr>
      <w:r>
        <w:t>(2)</w:t>
      </w:r>
    </w:p>
    <w:p>
      <w:pPr>
        <w:pStyle w:val="para4"/>
        <w:spacing w:after="60"/>
      </w:pPr>
      <w:r>
        <w:t>Item t’selve Schip sal wyt wesen, vierentwintich voeten op syn mastbindt, ende voorts de wyte achter ende vooren naer den eysch van t’werck, dyepe verthien voeten,</w:t>
      </w:r>
    </w:p>
    <w:p>
      <w:pPr>
        <w:pStyle w:val="para9"/>
        <w:spacing w:after="60"/>
      </w:pPr>
      <w:r>
        <w:t>(3)</w:t>
      </w:r>
    </w:p>
    <w:p>
      <w:pPr>
        <w:pStyle w:val="para4"/>
        <w:spacing w:after="60"/>
      </w:pPr>
      <w:r>
        <w:t>Item alle de wrangen diepe eenen voet in de onderste dubbel pooten, dicke zeven duymen, ende inde andere pooten zes duymen met goede pyckwrangen, ende erop wrangen met noch twee pyckwrangen achter dweersch over t’soch,</w:t>
      </w:r>
    </w:p>
    <w:p>
      <w:pPr>
        <w:pStyle w:val="para9"/>
        <w:spacing w:after="60"/>
      </w:pPr>
      <w:r>
        <w:t>(4)</w:t>
      </w:r>
    </w:p>
    <w:p>
      <w:pPr>
        <w:pStyle w:val="para4"/>
        <w:spacing w:after="60"/>
      </w:pPr>
      <w:r>
        <w:t>Item alle het inhout sal verscherven drye voeten</w:t>
        <w:br w:type="textWrapping"/>
      </w:r>
      <w:r>
        <w:rPr>
          <w:b/>
          <w:bCs/>
          <w:color w:val="ff0000"/>
        </w:rPr>
        <w:tab/>
        <w:tab/>
        <w:tab/>
        <w:t>(Seite 2)</w:t>
      </w:r>
      <w:r>
        <w:br w:type="textWrapping"/>
        <w:t>met een goedt Saethout, soo lanck alsment wercken mach, dicke zes duymen, ende breedt twaelf duymen gesloten over andere Wrange, met eenen vyercanten boudt deur den Kiel, ende alle de cropwrangen vooren, ende achter over andere wrange, met een vyercanten boudt Inden Stevens,</w:t>
      </w:r>
    </w:p>
    <w:p>
      <w:pPr>
        <w:pStyle w:val="para9"/>
        <w:spacing w:after="60"/>
      </w:pPr>
      <w:r>
        <w:t>(5)</w:t>
      </w:r>
    </w:p>
    <w:p>
      <w:pPr>
        <w:pStyle w:val="para4"/>
        <w:spacing w:after="60"/>
      </w:pPr>
      <w:r>
        <w:t>Item de plancken van het Schip sullen dick wesen twee ende een halve duymen blyvens, met haecken op drye Inhouten verschervende tot boven wt, het onderste berckhoudt dicke vyer ende een halve duymen het opperste berckhoudt dicke vyer duymen, breedt elf duymen,</w:t>
      </w:r>
    </w:p>
    <w:p>
      <w:pPr>
        <w:pStyle w:val="para9"/>
        <w:spacing w:after="60"/>
      </w:pPr>
      <w:r>
        <w:t>(6)</w:t>
      </w:r>
    </w:p>
    <w:p>
      <w:pPr>
        <w:pStyle w:val="para4"/>
        <w:spacing w:after="60"/>
      </w:pPr>
      <w:r>
        <w:t>Item de bandtwegers dicke drye duymen, breedt zesthien duymen gelecht aen weder zyden aen boordt op negen, ende een halve voeten hooge, ende alle dye andere wegers van de dickte van twee duymen styff blyvens, tot boven wt,</w:t>
      </w:r>
    </w:p>
    <w:p>
      <w:pPr>
        <w:pStyle w:val="para9"/>
        <w:spacing w:after="60"/>
      </w:pPr>
      <w:r>
        <w:t>(7)</w:t>
      </w:r>
    </w:p>
    <w:p>
      <w:pPr>
        <w:pStyle w:val="para4"/>
        <w:spacing w:after="60"/>
      </w:pPr>
      <w:r>
        <w:t>Item op de voorst bandtwegers salmen legghen, derthien binden, waer aff het mastbindt, sal wesen, eenen voet viercant, ende het slachbindt, met het bindt, voer het mastbindt van gelycke dickte, ende alle dye andere binden naer advenant van achter ende vooren, wat lichter naer den eysch van t’werck wel gesloten</w:t>
        <w:br w:type="textWrapping"/>
      </w:r>
      <w:r>
        <w:rPr>
          <w:b/>
          <w:bCs/>
          <w:color w:val="ff0000"/>
        </w:rPr>
        <w:tab/>
        <w:tab/>
        <w:tab/>
        <w:t>(Seite 3)</w:t>
      </w:r>
      <w:r>
        <w:br w:type="textWrapping"/>
        <w:t>alle d’voorschreve binden, met twee goede wynckel knyen,</w:t>
      </w:r>
    </w:p>
    <w:p>
      <w:pPr>
        <w:pStyle w:val="para9"/>
        <w:spacing w:after="60"/>
      </w:pPr>
      <w:r>
        <w:t>(8)</w:t>
      </w:r>
    </w:p>
    <w:p>
      <w:pPr>
        <w:pStyle w:val="para4"/>
        <w:spacing w:after="60"/>
      </w:pPr>
      <w:r>
        <w:t>Item op de zelve binden sal men leggen, twee ganckboorden, aen weder syden dick vier duymen, breet achthien duymen daer aengestrecken twee goeden eycke plancken, dicke twee duymen, omme daer aen te strecken, goede pruysche deylen, alle blau houdt afgeweert, den zelven overloop wel geschaerstockt, ende geribbet met goede maeckelaers, ende Luycken, naer den eysch vant werck met eycken ribben vyercandt, wel dichte gelecht,</w:t>
      </w:r>
    </w:p>
    <w:p>
      <w:pPr>
        <w:pStyle w:val="para9"/>
        <w:spacing w:after="60"/>
      </w:pPr>
      <w:r>
        <w:t>(9)</w:t>
      </w:r>
    </w:p>
    <w:p>
      <w:pPr>
        <w:pStyle w:val="para4"/>
        <w:spacing w:after="60"/>
      </w:pPr>
      <w:r>
        <w:t>Item aen boordt aen weder syden salmen setten op het voorst ganckboordt ........ plancken van achter tot vooren, 2 1/2 duymen blyvens, van eycken houte dicke twee duymen tot boven wt toe,</w:t>
      </w:r>
    </w:p>
    <w:p>
      <w:pPr>
        <w:pStyle w:val="para9"/>
        <w:spacing w:after="60"/>
      </w:pPr>
      <w:r>
        <w:t>(10)</w:t>
      </w:r>
    </w:p>
    <w:p>
      <w:pPr>
        <w:pStyle w:val="para4"/>
        <w:spacing w:after="60"/>
      </w:pPr>
      <w:r>
        <w:t>Item aenden oppercant vanden Scheerstroock salmen maken van weder syden van achter tot vooren, eenen eycken dolboom, diepe vier, ende dicke vyff duymen, omme aldaer loose Stutten door te setten, zoo vele als naer des besteders beliefte,</w:t>
      </w:r>
    </w:p>
    <w:p>
      <w:pPr>
        <w:pStyle w:val="para9"/>
        <w:spacing w:after="60"/>
      </w:pPr>
      <w:r>
        <w:t>(11)</w:t>
      </w:r>
    </w:p>
    <w:p>
      <w:pPr>
        <w:pStyle w:val="para4"/>
        <w:spacing w:after="60"/>
      </w:pPr>
      <w:r>
        <w:t>Item vooren twee Cropwranghen, onder den overloop</w:t>
        <w:br w:type="textWrapping"/>
      </w:r>
      <w:r>
        <w:rPr>
          <w:b/>
          <w:bCs/>
          <w:color w:val="ff0000"/>
        </w:rPr>
        <w:tab/>
        <w:tab/>
        <w:tab/>
        <w:t>(Seite 4)</w:t>
      </w:r>
      <w:r>
        <w:rPr>
          <w:b/>
          <w:bCs/>
        </w:rPr>
        <w:br w:type="textWrapping"/>
      </w:r>
      <w:r>
        <w:t>gesloten met twee bouten aen elcke zyde, desgelycx oock eenen boven den overloop omme de cluysen op te maecken, met twee cluysen met twee gryp houten, boven op, ende eenen cruys bedingh so verde achter gewrocht, dat zy aende Stutten nyet den letten,</w:t>
      </w:r>
    </w:p>
    <w:p>
      <w:pPr>
        <w:pStyle w:val="para9"/>
        <w:spacing w:after="60"/>
      </w:pPr>
      <w:r>
        <w:t>(12)</w:t>
      </w:r>
    </w:p>
    <w:p>
      <w:pPr>
        <w:pStyle w:val="para4"/>
        <w:spacing w:after="60"/>
      </w:pPr>
      <w:r>
        <w:t>Item achter salmen maken een caiute, beginnende XII voeten vanden achtersteven, een voet boven den overloop op trappend om daer onder een Keiute te maken, ende achter op de zelfde eene cleyne Keiute voorden Schipper ofte Styerman,</w:t>
      </w:r>
    </w:p>
    <w:p>
      <w:pPr>
        <w:pStyle w:val="para9"/>
        <w:spacing w:after="60"/>
      </w:pPr>
      <w:r>
        <w:t>(13)</w:t>
      </w:r>
    </w:p>
    <w:p>
      <w:pPr>
        <w:pStyle w:val="para4"/>
        <w:spacing w:after="60"/>
      </w:pPr>
      <w:r>
        <w:t>Item den aennemer sal gehouden wesen, te maken alle de Logysten, busschyeters camer, cabelgad cabuyse, bottelrye, brootcamer als ander, egeenen vuytgesondert, ende alle de zelie camers sullen wesen, met Laen, omme t’volck daerop te logeren de zelffde oorschoten gerabbat,</w:t>
      </w:r>
    </w:p>
    <w:p>
      <w:pPr>
        <w:pStyle w:val="para9"/>
        <w:spacing w:after="60"/>
      </w:pPr>
      <w:r>
        <w:t>(14)</w:t>
      </w:r>
    </w:p>
    <w:p>
      <w:pPr>
        <w:pStyle w:val="para4"/>
        <w:spacing w:after="60"/>
      </w:pPr>
      <w:r>
        <w:t>Item met eenen goeden caepstandt, ende goede vissinge, daer inne de groote mast staen zal met een goet, ende knechts zoo achter als vooren Inspitten ende Windtboomen, ende zoo vele poorten na des besteders beliefte,</w:t>
      </w:r>
    </w:p>
    <w:p>
      <w:pPr>
        <w:pStyle w:val="para9"/>
      </w:pPr>
      <w:r>
        <w:t>(15 - Seite 5)</w:t>
      </w:r>
    </w:p>
    <w:p>
      <w:pPr>
        <w:pStyle w:val="para4"/>
        <w:spacing w:after="60"/>
      </w:pPr>
      <w:r>
        <w:t>Item den aennemer sal gehouden wesen te maecken ende sluyten alle het rondt hout, ende t’zelvde werck wel ende werck clincken van goeden houte geweert alle de wormachtich, speckich, rietschalich rot olm, wel geboort wel genagelt, Item een goet Schip ronts omme mitsgaders wel gecalefairt met twee behoorlicken wercken naer costume,</w:t>
      </w:r>
    </w:p>
    <w:p>
      <w:pPr>
        <w:pStyle w:val="para9"/>
        <w:spacing w:after="60"/>
      </w:pPr>
      <w:r>
        <w:t>(16)</w:t>
      </w:r>
    </w:p>
    <w:p>
      <w:pPr>
        <w:pStyle w:val="para4"/>
        <w:spacing w:after="60"/>
      </w:pPr>
      <w:r>
        <w:t>Item den besteder sal gehouden wesen te leveren alle het yserwerck, soo groot als cleyn, mitsgaders alle het ronthoudt, ende het schrynwerck Inde Keiute,</w:t>
      </w:r>
    </w:p>
    <w:p>
      <w:pPr>
        <w:pStyle w:val="para9"/>
        <w:spacing w:after="60"/>
      </w:pPr>
      <w:r>
        <w:t>(17)</w:t>
      </w:r>
    </w:p>
    <w:p>
      <w:pPr>
        <w:pStyle w:val="para4"/>
        <w:spacing w:after="60"/>
      </w:pPr>
      <w:r>
        <w:t>De besteders nemen en oock t’haren Laste te leveren pick, tar, een Last ende een half meuselaers mitsgaders twee dosynen doppen, op een mate, zonde meer,</w:t>
      </w:r>
    </w:p>
    <w:p>
      <w:pPr>
        <w:pStyle w:val="para9"/>
        <w:spacing w:after="60"/>
      </w:pPr>
      <w:r>
        <w:t>(18)</w:t>
      </w:r>
    </w:p>
    <w:p>
      <w:pPr>
        <w:pStyle w:val="para4"/>
        <w:spacing w:after="60"/>
      </w:pPr>
      <w:r>
        <w:t>Dit voorst Schip voltimmert te leveren den laetsten Augusti XV dry ent negentich zonder langer dilay, op pene van vyftich ponden grooten vlaems,</w:t>
      </w:r>
    </w:p>
    <w:p>
      <w:pPr>
        <w:pStyle w:val="para9"/>
        <w:spacing w:after="60"/>
      </w:pPr>
      <w:r>
        <w:t>(19)</w:t>
      </w:r>
    </w:p>
    <w:p>
      <w:pPr>
        <w:pStyle w:val="para4"/>
        <w:spacing w:after="60"/>
      </w:pPr>
      <w:r>
        <w:t>Van welcke voorst wercken is annemer gebleven</w:t>
        <w:br w:type="textWrapping"/>
      </w:r>
      <w:r>
        <w:rPr>
          <w:b/>
          <w:bCs/>
          <w:color w:val="ff0000"/>
        </w:rPr>
        <w:tab/>
        <w:tab/>
        <w:tab/>
        <w:t>(Seite 6)</w:t>
      </w:r>
      <w:r>
        <w:br w:type="textWrapping"/>
        <w:t>Claes Hancke</w:t>
      </w:r>
      <w:r>
        <w:fldChar w:fldCharType="begin"/>
        <w:instrText xml:space="preserve">XE "N Claes Hancke"</w:instrText>
        <w:fldChar w:fldCharType="end"/>
      </w:r>
      <w:r>
        <w:t xml:space="preserve"> Meester Schip timmerman wonende te Vere</w:t>
      </w:r>
      <w:r>
        <w:fldChar w:fldCharType="begin"/>
        <w:instrText xml:space="preserve">XE "O Vere"</w:instrText>
        <w:fldChar w:fldCharType="end"/>
      </w:r>
      <w:r>
        <w:t>, de besteders daer van (van weghen den Raden vander Admiralyteyt van Zeelant) zyn den equipagiemeester Pieter Reggerstberch, en Martin Drooge hier toe gecommitteert, ende dat voorde somme van vyer hondert acht ponden zes schellingen ende acht grooten vlaems, op dese conditien, te weten, een derdepart gereedt het ander derdepart Int afloopen van de vooren Schepe, ende het letste ende volle betalinge, zes maenden naer de volle opleveringhe vande voorst Schepe .... dese ter Vere den XXIIII meye XV drye ende negentich, ...</w:t>
        <w:br w:type="textWrapping"/>
        <w:t>...</w:t>
        <w:br w:type="textWrapping"/>
        <w:br w:type="textWrapping"/>
        <w:t>Nachfolgender Text beinhaltet die kaufm. Dinge.</w:t>
      </w:r>
    </w:p>
    <w:p>
      <w:pPr>
        <w:pStyle w:val="para1"/>
      </w:pPr>
      <w:r>
        <w:t>Vlieboot 1593-06-01</w:t>
      </w:r>
    </w:p>
    <w:p>
      <w:pPr>
        <w:pStyle w:val="para7"/>
        <w:rPr>
          <w:lang w:eastAsia="nl-nl" w:bidi="nl-nl"/>
        </w:rPr>
      </w:pPr>
      <w:r>
        <w:rPr>
          <w:lang w:eastAsia="nl-nl" w:bidi="nl-nl"/>
        </w:rPr>
        <w:t>Besteck ende voorwaerde om te maecken eenen nieuwen Vlieboot ten dienste vanden Lande, soo hier naer volcht, alles naer der Stede Zierickzee,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1"/>
      </w:r>
      <w:r>
        <w:rPr>
          <w:lang w:eastAsia="nl-nl" w:bidi="nl-nl"/>
        </w:rPr>
      </w:r>
    </w:p>
    <w:p>
      <w:pPr>
        <w:pStyle w:val="para9"/>
        <w:rPr>
          <w:lang w:eastAsia="nl-nl" w:bidi="nl-nl"/>
        </w:rPr>
      </w:pPr>
      <w:r>
        <w:rPr>
          <w:lang w:eastAsia="nl-nl" w:bidi="nl-nl"/>
        </w:rPr>
        <w:t>(1)</w:t>
      </w:r>
    </w:p>
    <w:p>
      <w:pPr>
        <w:pStyle w:val="para4"/>
        <w:rPr>
          <w:lang w:eastAsia="nl-nl" w:bidi="nl-nl"/>
        </w:rPr>
      </w:pPr>
      <w:r>
        <w:rPr>
          <w:lang w:eastAsia="nl-nl" w:bidi="nl-nl"/>
        </w:rPr>
        <w:t>In den eersten sal den Kiel lanck wesen vier ende vyftich Voeten, dicke elff duymen, breet veerthien duymen, den Voorsteven lanck XXVI voeten, vallens twaelf voeten, bocht vier ende een halve voet, dicke thien duymen, breet zeste binnen, twaelf duymen buyten, ende den Achtersteven lanck twintich ende een halve voeten inden Haeck gemeten, bocht eenen voet, vallens zes voeten, beede de Stevens wel ghesloten met hare behooren Slimphouten,</w:t>
      </w:r>
    </w:p>
    <w:p>
      <w:pPr>
        <w:pStyle w:val="para9"/>
        <w:rPr>
          <w:lang w:eastAsia="nl-nl" w:bidi="nl-nl"/>
        </w:rPr>
      </w:pPr>
      <w:r>
        <w:rPr>
          <w:lang w:eastAsia="nl-nl" w:bidi="nl-nl"/>
        </w:rPr>
        <w:t>(2)</w:t>
      </w:r>
    </w:p>
    <w:p>
      <w:pPr>
        <w:pStyle w:val="para4"/>
        <w:rPr>
          <w:lang w:eastAsia="nl-nl" w:bidi="nl-nl"/>
        </w:rPr>
      </w:pPr>
      <w:r>
        <w:rPr>
          <w:lang w:eastAsia="nl-nl" w:bidi="nl-nl"/>
        </w:rPr>
        <w:t>Item t’selve Schip sal wydt wesen, vierentwintich voeten op syn mastbint, ende voorts de wytte achter ende voren, naer den eysch van ‘t werck, diepe veerthien voeten,</w:t>
      </w:r>
    </w:p>
    <w:p>
      <w:pPr>
        <w:pStyle w:val="para9"/>
        <w:rPr>
          <w:lang w:eastAsia="nl-nl" w:bidi="nl-nl"/>
        </w:rPr>
      </w:pPr>
      <w:r>
        <w:rPr>
          <w:lang w:eastAsia="nl-nl" w:bidi="nl-nl"/>
        </w:rPr>
        <w:t>(3)</w:t>
      </w:r>
    </w:p>
    <w:p>
      <w:pPr>
        <w:pStyle w:val="para4"/>
        <w:rPr>
          <w:lang w:eastAsia="nl-nl" w:bidi="nl-nl"/>
        </w:rPr>
      </w:pPr>
      <w:r>
        <w:rPr>
          <w:lang w:eastAsia="nl-nl" w:bidi="nl-nl"/>
        </w:rPr>
        <w:t>Item alle de waranghen diep eenen voet, In d’onderste dobbel pooten, dicke zeven duymen, ende inde andere pooten zes duymen, met goede pyckwranghen ende cropwranghen, met noch twee pyckwranghen achter dweersch over ‘t soch,</w:t>
      </w:r>
    </w:p>
    <w:p>
      <w:pPr>
        <w:pStyle w:val="para9"/>
        <w:rPr>
          <w:lang w:eastAsia="nl-nl" w:bidi="nl-nl"/>
        </w:rPr>
      </w:pPr>
      <w:r>
        <w:rPr>
          <w:lang w:eastAsia="nl-nl" w:bidi="nl-nl"/>
        </w:rPr>
        <w:t>(4)</w:t>
      </w:r>
    </w:p>
    <w:p>
      <w:pPr>
        <w:pStyle w:val="para4"/>
        <w:rPr>
          <w:lang w:eastAsia="nl-nl" w:bidi="nl-nl"/>
        </w:rPr>
      </w:pPr>
      <w:r>
        <w:rPr>
          <w:lang w:eastAsia="nl-nl" w:bidi="nl-nl"/>
        </w:rPr>
        <w:t>Het gheheel Schip sal diepe wesen veerthien voeten,</w:t>
      </w:r>
    </w:p>
    <w:p>
      <w:pPr>
        <w:pStyle w:val="para9"/>
        <w:rPr>
          <w:lang w:eastAsia="nl-nl" w:bidi="nl-nl"/>
        </w:rPr>
      </w:pPr>
      <w:r>
        <w:rPr>
          <w:lang w:eastAsia="nl-nl" w:bidi="nl-nl"/>
        </w:rPr>
        <w:t>(5)</w:t>
      </w:r>
    </w:p>
    <w:p>
      <w:pPr>
        <w:pStyle w:val="para4"/>
        <w:rPr>
          <w:lang w:eastAsia="nl-nl" w:bidi="nl-nl"/>
        </w:rPr>
      </w:pPr>
      <w:r>
        <w:rPr>
          <w:lang w:eastAsia="nl-nl" w:bidi="nl-nl"/>
        </w:rPr>
        <w:t>Item alle het Inhoudt sal verscherven, dry voeten met een goet saethout, soo lanck alsment wercken mach, dicke zes duymen, ende breet zesthien duymen, ghesloten over andere waranghe met eenen viercanten boudt, deur de Kiel, ende alle de cropwranghen voren ende achter over andere wranghe met eenen viercanten boudt inde Stevens,</w:t>
      </w:r>
    </w:p>
    <w:p>
      <w:pPr>
        <w:pStyle w:val="para9"/>
        <w:rPr>
          <w:lang w:eastAsia="nl-nl" w:bidi="nl-nl"/>
        </w:rPr>
      </w:pPr>
      <w:r>
        <w:rPr>
          <w:lang w:eastAsia="nl-nl" w:bidi="nl-nl"/>
        </w:rPr>
        <w:t>(6 - Seite 2)</w:t>
      </w:r>
    </w:p>
    <w:p>
      <w:pPr>
        <w:pStyle w:val="para4"/>
        <w:rPr>
          <w:lang w:eastAsia="nl-nl" w:bidi="nl-nl"/>
        </w:rPr>
      </w:pPr>
      <w:r>
        <w:rPr>
          <w:lang w:eastAsia="nl-nl" w:bidi="nl-nl"/>
        </w:rPr>
        <w:t>Item de plancken van het Schip sullen dicke wesen twee ende een halve duymen blyvens, met haecken op dry inhouten verschervende tot boven wt het onderste berchout, dicke vier ende een halve duymen, het opperste berckhout vier duymen, breet elff duymen</w:t>
      </w:r>
    </w:p>
    <w:p>
      <w:pPr>
        <w:pStyle w:val="para9"/>
        <w:rPr>
          <w:lang w:eastAsia="nl-nl" w:bidi="nl-nl"/>
        </w:rPr>
      </w:pPr>
      <w:r>
        <w:rPr>
          <w:lang w:eastAsia="nl-nl" w:bidi="nl-nl"/>
        </w:rPr>
        <w:t>(7)</w:t>
      </w:r>
    </w:p>
    <w:p>
      <w:pPr>
        <w:pStyle w:val="para4"/>
        <w:rPr>
          <w:lang w:eastAsia="nl-nl" w:bidi="nl-nl"/>
        </w:rPr>
      </w:pPr>
      <w:r>
        <w:rPr>
          <w:lang w:eastAsia="nl-nl" w:bidi="nl-nl"/>
        </w:rPr>
        <w:t>Item de bantweghers dicke dry duymen, breet zesthien duymen ghelecht aen wedersyden aen boort, op neghen ende een halve voeten hooghe, ende alle die andere weghers vande dicke vant twee duymen, styff blyvens tot boven wt,</w:t>
      </w:r>
    </w:p>
    <w:p>
      <w:pPr>
        <w:pStyle w:val="para9"/>
        <w:rPr>
          <w:lang w:eastAsia="nl-nl" w:bidi="nl-nl"/>
        </w:rPr>
      </w:pPr>
      <w:r>
        <w:rPr>
          <w:lang w:eastAsia="nl-nl" w:bidi="nl-nl"/>
        </w:rPr>
        <w:t>(8)</w:t>
      </w:r>
    </w:p>
    <w:p>
      <w:pPr>
        <w:pStyle w:val="para4"/>
        <w:rPr>
          <w:lang w:eastAsia="nl-nl" w:bidi="nl-nl"/>
        </w:rPr>
      </w:pPr>
      <w:r>
        <w:rPr>
          <w:lang w:eastAsia="nl-nl" w:bidi="nl-nl"/>
        </w:rPr>
        <w:t>Item op de voorst bandweghers salmen leggen derthien binden, waer af het mastbint sal wesen eenen voet viercant, ende het Slachbint met het bindt voor het mastbint van gelycke dicke, ende alle die andere binden naer advenant van achter ende voren, wat lichter naer den eysch van ‘t werck wel ghesloten, alle de voorst binden, met twee goede wynckel Knyen,</w:t>
      </w:r>
    </w:p>
    <w:p>
      <w:pPr>
        <w:pStyle w:val="para9"/>
        <w:rPr>
          <w:lang w:eastAsia="nl-nl" w:bidi="nl-nl"/>
        </w:rPr>
      </w:pPr>
      <w:r>
        <w:rPr>
          <w:lang w:eastAsia="nl-nl" w:bidi="nl-nl"/>
        </w:rPr>
        <w:t>(9)</w:t>
      </w:r>
    </w:p>
    <w:p>
      <w:pPr>
        <w:pStyle w:val="para4"/>
        <w:rPr>
          <w:lang w:eastAsia="nl-nl" w:bidi="nl-nl"/>
        </w:rPr>
      </w:pPr>
      <w:r>
        <w:rPr>
          <w:lang w:eastAsia="nl-nl" w:bidi="nl-nl"/>
        </w:rPr>
        <w:t>Item op de zelve binden salmen legghen twee ganckboorden, aen wedersyden dicke vier duymen, breet achthien duymen, daer aen ghestreken twee goede eycke plancken, dicke twee duymen, om daer aen te strycken goede pruysche delen, alle blau hout afgheweert, den zelven overloop wel gheschaerstockt, ende gheribbet met goede maeckelaers ende Luycken naer den eysch van ‘t werck, met eycken ribben, viercant wel dichte ghelecht,</w:t>
      </w:r>
    </w:p>
    <w:p>
      <w:pPr>
        <w:pStyle w:val="para9"/>
        <w:rPr>
          <w:lang w:eastAsia="nl-nl" w:bidi="nl-nl"/>
        </w:rPr>
      </w:pPr>
      <w:r>
        <w:rPr>
          <w:lang w:eastAsia="nl-nl" w:bidi="nl-nl"/>
        </w:rPr>
        <w:t>(10)</w:t>
      </w:r>
    </w:p>
    <w:p>
      <w:pPr>
        <w:pStyle w:val="para4"/>
        <w:rPr>
          <w:lang w:eastAsia="nl-nl" w:bidi="nl-nl"/>
        </w:rPr>
      </w:pPr>
      <w:r>
        <w:rPr>
          <w:lang w:eastAsia="nl-nl" w:bidi="nl-nl"/>
        </w:rPr>
        <w:t>Item aen boort aen wedersyden salmen zetten op het voorst ganckboort een plancke van achter tot voren 2 1/2 duymen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2"/>
      </w:r>
      <w:r>
        <w:rPr>
          <w:lang w:eastAsia="nl-nl" w:bidi="nl-nl"/>
        </w:rPr>
        <w:t xml:space="preserve"> blyvens, van eycken houte, dicke twee duymen, tot boven wt toe,</w:t>
      </w:r>
    </w:p>
    <w:p>
      <w:pPr>
        <w:pStyle w:val="para9"/>
        <w:rPr>
          <w:lang w:eastAsia="nl-nl" w:bidi="nl-nl"/>
        </w:rPr>
      </w:pPr>
      <w:r>
        <w:rPr>
          <w:lang w:eastAsia="nl-nl" w:bidi="nl-nl"/>
        </w:rPr>
        <w:t>(11 - Seite 3)</w:t>
      </w:r>
    </w:p>
    <w:p>
      <w:pPr>
        <w:pStyle w:val="para4"/>
        <w:rPr>
          <w:lang w:eastAsia="nl-nl" w:bidi="nl-nl"/>
        </w:rPr>
      </w:pPr>
      <w:r>
        <w:rPr>
          <w:lang w:eastAsia="nl-nl" w:bidi="nl-nl"/>
        </w:rPr>
        <w:t>Item aenden oppercant vanden Scheerstrock salmen maecken van wedersyden van achter tot voren, eenen eycken dolboom, diepe vier, ende dicke vyff duymen, omme aldaer loose stutten, door te setten, soo veel naer des besteders beliefte,</w:t>
      </w:r>
    </w:p>
    <w:p>
      <w:pPr>
        <w:pStyle w:val="para9"/>
        <w:rPr>
          <w:lang w:eastAsia="nl-nl" w:bidi="nl-nl"/>
        </w:rPr>
      </w:pPr>
      <w:r>
        <w:rPr>
          <w:lang w:eastAsia="nl-nl" w:bidi="nl-nl"/>
        </w:rPr>
        <w:t>(12)</w:t>
      </w:r>
    </w:p>
    <w:p>
      <w:pPr>
        <w:pStyle w:val="para4"/>
        <w:rPr>
          <w:lang w:eastAsia="nl-nl" w:bidi="nl-nl"/>
        </w:rPr>
      </w:pPr>
      <w:r>
        <w:rPr>
          <w:lang w:eastAsia="nl-nl" w:bidi="nl-nl"/>
        </w:rPr>
        <w:t>Item voren twee cropwranghen onder den overloop ghesloten, met twee bouten</w:t>
      </w:r>
      <w:r>
        <w:rPr>
          <w:rStyle w:val="char1"/>
        </w:rPr>
      </w:r>
      <w:r>
        <w:rPr>
          <w:rStyle w:val="char1"/>
        </w:rPr>
        <w:footnoteReference w:id="13"/>
      </w:r>
      <w:r>
        <w:rPr>
          <w:lang w:eastAsia="nl-nl" w:bidi="nl-nl"/>
        </w:rPr>
        <w:t xml:space="preserve"> aen elcke zyde, des ghelycx oock eenen boven den overloop om de cluysen op te maecken met twee cluysen, met twee gryphouten boven op, ende eenen cruys betingh soo verde achter ghewrocht, dat zy aende Stucken met den letten,</w:t>
      </w:r>
    </w:p>
    <w:p>
      <w:pPr>
        <w:pStyle w:val="para9"/>
        <w:rPr>
          <w:lang w:eastAsia="nl-nl" w:bidi="nl-nl"/>
        </w:rPr>
      </w:pPr>
      <w:r>
        <w:rPr>
          <w:lang w:eastAsia="nl-nl" w:bidi="nl-nl"/>
        </w:rPr>
        <w:t>(13)</w:t>
      </w:r>
    </w:p>
    <w:p>
      <w:pPr>
        <w:pStyle w:val="para4"/>
        <w:rPr>
          <w:lang w:eastAsia="nl-nl" w:bidi="nl-nl"/>
        </w:rPr>
      </w:pPr>
      <w:r>
        <w:rPr>
          <w:lang w:eastAsia="nl-nl" w:bidi="nl-nl"/>
        </w:rPr>
        <w:t>Item achter salmen maecken een caiute, beghinende twaelf voeten vande achtersteven, een voet boven de overloop op trappende om daer onder een caiute te maecken, ende achter boven op de zelfde eene cleyne caiute voor den Schipper of Stierman,</w:t>
      </w:r>
    </w:p>
    <w:p>
      <w:pPr>
        <w:pStyle w:val="para9"/>
        <w:rPr>
          <w:lang w:eastAsia="nl-nl" w:bidi="nl-nl"/>
        </w:rPr>
      </w:pPr>
      <w:r>
        <w:rPr>
          <w:lang w:eastAsia="nl-nl" w:bidi="nl-nl"/>
        </w:rPr>
        <w:t>(14)</w:t>
      </w:r>
    </w:p>
    <w:p>
      <w:pPr>
        <w:pStyle w:val="para4"/>
        <w:rPr>
          <w:lang w:eastAsia="nl-nl" w:bidi="nl-nl"/>
        </w:rPr>
      </w:pPr>
      <w:r>
        <w:rPr>
          <w:lang w:eastAsia="nl-nl" w:bidi="nl-nl"/>
        </w:rPr>
        <w:t>Item den aennemer sal ghehouden wesen, te maecken alle de logysten, busschieters camer, cabelbat, cabuyse, bottelrye brootcamer als andere egheene uytghesondert, ende alle de zelve camers zullen wesen met Laen, omme het volck daerop te logeren, de zelfde oorschotten gherabbat,</w:t>
      </w:r>
    </w:p>
    <w:p>
      <w:pPr>
        <w:pStyle w:val="para9"/>
        <w:rPr>
          <w:lang w:eastAsia="nl-nl" w:bidi="nl-nl"/>
        </w:rPr>
      </w:pPr>
      <w:r>
        <w:rPr>
          <w:lang w:eastAsia="nl-nl" w:bidi="nl-nl"/>
        </w:rPr>
        <w:t>(15)</w:t>
      </w:r>
    </w:p>
    <w:p>
      <w:pPr>
        <w:pStyle w:val="para4"/>
        <w:rPr>
          <w:lang w:eastAsia="nl-nl" w:bidi="nl-nl"/>
        </w:rPr>
      </w:pPr>
      <w:r>
        <w:rPr>
          <w:lang w:eastAsia="nl-nl" w:bidi="nl-nl"/>
        </w:rPr>
        <w:t>Item met eenen goeden caepstant ende goede Vissinghe daer inne de groote mast staen sal, met een goet roer ende Knechts, zoo achter als voren, In spitten ende Wintboomen ende so veel poorten naer des besteders beliefte,</w:t>
      </w:r>
    </w:p>
    <w:p>
      <w:pPr>
        <w:pStyle w:val="para9"/>
        <w:rPr>
          <w:lang w:eastAsia="nl-nl" w:bidi="nl-nl"/>
        </w:rPr>
      </w:pPr>
      <w:r>
        <w:rPr>
          <w:lang w:eastAsia="nl-nl" w:bidi="nl-nl"/>
        </w:rPr>
        <w:t>(16)</w:t>
      </w:r>
    </w:p>
    <w:p>
      <w:pPr>
        <w:pStyle w:val="para4"/>
        <w:rPr>
          <w:lang w:eastAsia="nl-nl" w:bidi="nl-nl"/>
        </w:rPr>
      </w:pPr>
      <w:r>
        <w:rPr>
          <w:lang w:eastAsia="nl-nl" w:bidi="nl-nl"/>
        </w:rPr>
        <w:t>Item den aennemer sal gehouden wesen, te maecken ende sluyten alle het ronthout, ende ‘t selve werck wel ende wercklick ghewrocht, van goeden hout, gheweert alle wormgatich, speckachtich, rietschalich, root olm, wel gheboort, wel ghenaghelt, Item een goet Schip ronts omme mitsgaders</w:t>
        <w:br w:type="textWrapping"/>
      </w:r>
      <w:r>
        <w:rPr>
          <w:b/>
          <w:bCs/>
          <w:color w:val="ff0000"/>
          <w:lang w:eastAsia="nl-nl" w:bidi="nl-nl"/>
        </w:rPr>
        <w:tab/>
        <w:tab/>
        <w:tab/>
        <w:t>(Seite 4)</w:t>
      </w:r>
      <w:r>
        <w:rPr>
          <w:lang w:eastAsia="nl-nl" w:bidi="nl-nl"/>
        </w:rPr>
        <w:br w:type="textWrapping"/>
        <w:t>wel ghecalfaet, met twee behoorlicke wercken nae costume,</w:t>
      </w:r>
    </w:p>
    <w:p>
      <w:pPr>
        <w:pStyle w:val="para9"/>
        <w:rPr>
          <w:lang w:eastAsia="nl-nl" w:bidi="nl-nl"/>
        </w:rPr>
      </w:pPr>
      <w:r>
        <w:rPr>
          <w:lang w:eastAsia="nl-nl" w:bidi="nl-nl"/>
        </w:rPr>
        <w:t>(17)</w:t>
      </w:r>
    </w:p>
    <w:p>
      <w:pPr>
        <w:pStyle w:val="para4"/>
        <w:rPr>
          <w:lang w:eastAsia="nl-nl" w:bidi="nl-nl"/>
        </w:rPr>
      </w:pPr>
      <w:r>
        <w:rPr>
          <w:lang w:eastAsia="nl-nl" w:bidi="nl-nl"/>
        </w:rPr>
        <w:t>Item den besteder sal ghehouden wesen, te leveren alle het yserwerck, soo groot als cleen, mitsgaders alle het ront hout, ende het Schrynwerck inde caiute,</w:t>
      </w:r>
    </w:p>
    <w:p>
      <w:pPr>
        <w:pStyle w:val="para9"/>
        <w:rPr>
          <w:lang w:eastAsia="nl-nl" w:bidi="nl-nl"/>
        </w:rPr>
      </w:pPr>
      <w:r>
        <w:rPr>
          <w:lang w:eastAsia="nl-nl" w:bidi="nl-nl"/>
        </w:rPr>
        <w:t>(18)</w:t>
      </w:r>
    </w:p>
    <w:p>
      <w:pPr>
        <w:pStyle w:val="para4"/>
        <w:rPr>
          <w:lang w:eastAsia="nl-nl" w:bidi="nl-nl"/>
        </w:rPr>
      </w:pPr>
      <w:r>
        <w:rPr>
          <w:lang w:eastAsia="nl-nl" w:bidi="nl-nl"/>
        </w:rPr>
        <w:t>De besteders nemen oock t’haren Laste te leveren pick, tar, een Last meuselaers, mitsgaders twee dosyn doppen, op een mate sonder meer,</w:t>
      </w:r>
    </w:p>
    <w:p>
      <w:pPr>
        <w:pStyle w:val="para9"/>
        <w:rPr>
          <w:lang w:eastAsia="nl-nl" w:bidi="nl-nl"/>
        </w:rPr>
      </w:pPr>
      <w:r>
        <w:rPr>
          <w:lang w:eastAsia="nl-nl" w:bidi="nl-nl"/>
        </w:rPr>
        <w:t>(19)</w:t>
      </w:r>
    </w:p>
    <w:p>
      <w:pPr>
        <w:pStyle w:val="para4"/>
        <w:rPr>
          <w:lang w:eastAsia="nl-nl" w:bidi="nl-nl"/>
        </w:rPr>
      </w:pPr>
      <w:r>
        <w:rPr>
          <w:lang w:eastAsia="nl-nl" w:bidi="nl-nl"/>
        </w:rPr>
        <w:t>Dit voorst Schip voltimmert te leveren den laetsten Augusti XV drientneghentich, zonder langher dilay, op pene van vyftich ponden grooten vlaems,</w:t>
      </w:r>
    </w:p>
    <w:p>
      <w:pPr>
        <w:pStyle w:val="para9"/>
        <w:rPr>
          <w:lang w:eastAsia="nl-nl" w:bidi="nl-nl"/>
        </w:rPr>
      </w:pPr>
      <w:r>
        <w:rPr>
          <w:lang w:eastAsia="nl-nl" w:bidi="nl-nl"/>
        </w:rPr>
        <w:t>(20)</w:t>
      </w:r>
    </w:p>
    <w:p>
      <w:pPr>
        <w:pStyle w:val="para4"/>
        <w:rPr>
          <w:lang w:eastAsia="nl-nl" w:bidi="nl-nl"/>
        </w:rPr>
      </w:pPr>
      <w:r>
        <w:rPr>
          <w:lang w:eastAsia="nl-nl" w:bidi="nl-nl"/>
        </w:rPr>
        <w:t>Van welcke voorst wercken syn aennemers ghebleven, Anthonis Lievenssen, ende Adriaen Janssen Schiptimmerluyden tot Ziericzee, de besteders hier van zyn den Commissaris Marten Cornelis Drooghe ende Matheeus {...} Cocx Equipagemeester aldaer, van weghen de Raden ter Admiraliteyt in Zeelant daer toe ghecommitteert, ende dat voor de somme van vier hondert acht ponden, zes schellinghen acht grooten vlaems, op dese conditien, te weten een derdepart ghereet, een ander derdepart int afloopen vande voornoemde Schepe, ende het laetste ende volle betalinghe, zes maenden naer de volle opleveringhe van voorst Schepe, {...} dese ter tot Ziericzee den eersten Juny drientneghentich, ...</w:t>
        <w:br w:type="textWrapping"/>
        <w:t>...</w:t>
        <w:br w:type="textWrapping"/>
        <w:br w:type="textWrapping"/>
        <w:t>Nachfolgender Text beinhaltet die kaufm. Dinge.</w:t>
      </w:r>
    </w:p>
    <w:p>
      <w:pPr>
        <w:pStyle w:val="para1"/>
      </w:pPr>
      <w:r>
        <w:t>Vlieboot 1593-06-03</w:t>
      </w:r>
    </w:p>
    <w:p>
      <w:pPr>
        <w:pStyle w:val="para4"/>
      </w:pPr>
      <w:r>
        <w:t>Copie</w:t>
      </w:r>
    </w:p>
    <w:p>
      <w:pPr>
        <w:pStyle w:val="para7"/>
      </w:pPr>
      <w:r>
        <w:t>Besteck ende voorwaerde om te maecken eenen nieuwen vlieboot</w:t>
      </w:r>
      <w:r>
        <w:fldChar w:fldCharType="begin"/>
        <w:instrText xml:space="preserve">XE "Vlieboot"</w:instrText>
        <w:fldChar w:fldCharType="end"/>
      </w:r>
      <w:r>
        <w:t xml:space="preserve"> ten dienste vande Lande, soo hier naer volcht, alles mate der Stede Ziericzee</w:t>
      </w:r>
      <w:r>
        <w:fldChar w:fldCharType="begin"/>
        <w:instrText xml:space="preserve">XE "O Ziericzee"</w:instrText>
        <w:fldChar w:fldCharType="end"/>
      </w:r>
      <w:r>
        <w: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4"/>
      </w:r>
      <w:r/>
    </w:p>
    <w:p>
      <w:pPr>
        <w:pStyle w:val="para9"/>
      </w:pPr>
      <w:r>
        <w:t>(1)</w:t>
      </w:r>
    </w:p>
    <w:p>
      <w:pPr>
        <w:pStyle w:val="para4"/>
      </w:pPr>
      <w:r>
        <w:t>In den eersten sal den Kiel lanck wesen vier ende vyftich voeten, dicke elff duymen, breet verthien duymen, den voorsteven lanck XXVI voeten, vallens twaelf voeten, bocht vier ende een halve voet, dicke thien duymen, breet zeste binnen, twaelf duymen buyten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5"/>
      </w:r>
      <w:r>
        <w:t>, ende den achtersteven lanck twintich ende een halve voeten inden haeck</w:t>
      </w:r>
      <w:r>
        <w:fldChar w:fldCharType="begin"/>
        <w:instrText xml:space="preserve">XE "Inden Haeck"</w:instrText>
        <w:fldChar w:fldCharType="end"/>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6"/>
      </w:r>
      <w:r>
        <w:t xml:space="preserve"> ghemeten, bocht eenen voet, vallens zes voeten, beede de stevens wel ghesloten met hare behooren Slimphouten,</w:t>
      </w:r>
    </w:p>
    <w:p>
      <w:pPr>
        <w:pStyle w:val="para9"/>
      </w:pPr>
      <w:r>
        <w:t>(2)</w:t>
      </w:r>
    </w:p>
    <w:p>
      <w:pPr>
        <w:pStyle w:val="para4"/>
      </w:pPr>
      <w:r>
        <w:t>Item ‘t selve schip sal wydt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7"/>
      </w:r>
      <w:r>
        <w:t xml:space="preserve"> wesen, vierentwintich voeten op syn mastbint, ende voorts de witte achter ende voren naer den eysch van ‘t werck, diepe veerthien voeten,</w:t>
      </w:r>
    </w:p>
    <w:p>
      <w:pPr>
        <w:pStyle w:val="para9"/>
      </w:pPr>
      <w:r>
        <w:t>(3)</w:t>
      </w:r>
    </w:p>
    <w:p>
      <w:pPr>
        <w:pStyle w:val="para4"/>
      </w:pPr>
      <w:r>
        <w:t>Item alle de waranghen diep eenen voet, In d' onderste dobbel pooten, dicke Zeven duymen, ende inde andere pooten Zes duymen, met goede pyckwranghen ende cropwranghen, met noch twee pyckwranghen achter dweers over ‘t soch,</w:t>
      </w:r>
    </w:p>
    <w:p>
      <w:pPr>
        <w:pStyle w:val="para9"/>
      </w:pPr>
      <w:r>
        <w:t>(4)</w:t>
      </w:r>
    </w:p>
    <w:p>
      <w:pPr>
        <w:pStyle w:val="para4"/>
      </w:pPr>
      <w:r>
        <w:t>Het gheheel schip sal diepe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8"/>
      </w:r>
      <w:r>
        <w:t xml:space="preserve"> wesen veerthien voeten,</w:t>
      </w:r>
    </w:p>
    <w:p>
      <w:pPr>
        <w:pStyle w:val="para9"/>
      </w:pPr>
      <w:r>
        <w:t>(5)</w:t>
      </w:r>
    </w:p>
    <w:p>
      <w:pPr>
        <w:pStyle w:val="para4"/>
      </w:pPr>
      <w:r>
        <w:t>Item alle het inhout sal verscherven, dry voeten met een goet saethout, soo lanck alsmen ‘t wercken mach, dicke Zes duymen, ende breet zesthien duymen, ghesloten omer andere waranghe met eenen viercanten bout deur den kiel, ende alle de cropwaranghen voren ende achter over andere wranghe met eenen viercanten bout inde Stevens,</w:t>
      </w:r>
    </w:p>
    <w:p>
      <w:pPr>
        <w:pStyle w:val="para9"/>
      </w:pPr>
      <w:r>
        <w:t>(6)</w:t>
      </w:r>
    </w:p>
    <w:p>
      <w:pPr>
        <w:pStyle w:val="para4"/>
      </w:pPr>
      <w:r>
        <w:t>Item de plancken van het schip sullen dick wesen twee ende een halve duymen blyvens, met haecken op dry inhouten verscherven tot boven wt het onderste berchout, dicke vier ende eenen halve duymen, het opperste berchout dicke vier duymen, breet elf duymen,</w:t>
      </w:r>
    </w:p>
    <w:p>
      <w:pPr>
        <w:pStyle w:val="para9"/>
      </w:pPr>
      <w:r>
        <w:t>(7 - Seite 2)</w:t>
      </w:r>
    </w:p>
    <w:p>
      <w:pPr>
        <w:pStyle w:val="para4"/>
      </w:pPr>
      <w:r>
        <w:t>Item de bantweghers dicke dry duymen, breet zesthien duymen ghelecht aen wedersyden aen boort, op neghen ende een halve voeten hooghe, ende alle die andere weghers vande dickte van twee duymen styff blyvens tot boven wt,</w:t>
      </w:r>
    </w:p>
    <w:p>
      <w:pPr>
        <w:pStyle w:val="para9"/>
      </w:pPr>
      <w:r>
        <w:t>(8)</w:t>
      </w:r>
    </w:p>
    <w:p>
      <w:pPr>
        <w:pStyle w:val="para4"/>
      </w:pPr>
      <w:r>
        <w:t xml:space="preserve">Item opde voorst bantweghers salmen legghen derthien binden, waeraf het mastbint zal wesen eenen voet viercant, ende het slachbint met het bint voor het mastbint van ghelycke dickte, ende alle die andere binden naer advenant van achter ende voren, wat </w:t>
      </w:r>
      <w:r>
        <w:rPr>
          <w:strike w:val="1"/>
        </w:rPr>
        <w:t>leegher</w:t>
      </w:r>
      <w:r>
        <w:t xml:space="preserve"> lichter naer den heysch van ‘t werck wel ghesloten, alle de voorst binden met twee goede wynckel knyen,</w:t>
      </w:r>
    </w:p>
    <w:p>
      <w:pPr>
        <w:pStyle w:val="para9"/>
      </w:pPr>
      <w:r>
        <w:t>(9)</w:t>
      </w:r>
    </w:p>
    <w:p>
      <w:pPr>
        <w:pStyle w:val="para4"/>
      </w:pPr>
      <w:r>
        <w:t>Item opde selve binden salmen legghen twee ganckboorden, aen wedersyden dicke vier duymen, breet achthien duymen, daer aen ghestreken twee goede eycken plancken, dicke twee duymen om daer aen te strycken goede pruyssche delen, alle blau hout afgheweert, met goede maeckelaers ende Luycken naer den eysch van ‘t werck, met eycken ribben, viercant wel dichte ghelecht,</w:t>
      </w:r>
    </w:p>
    <w:p>
      <w:pPr>
        <w:pStyle w:val="para9"/>
      </w:pPr>
      <w:r>
        <w:t>(10)</w:t>
      </w:r>
    </w:p>
    <w:p>
      <w:pPr>
        <w:pStyle w:val="para4"/>
      </w:pPr>
      <w:r>
        <w:t>Item aen boort aen wedersyden salmen setten op het voorst ganckboort [....] plancke van achter tot voeren 2 1/2 duymen blyvens van eycken houte, dicke twee duymen, tot boven wt toe,</w:t>
      </w:r>
    </w:p>
    <w:p>
      <w:pPr>
        <w:pStyle w:val="para9"/>
      </w:pPr>
      <w:r>
        <w:t>(11)</w:t>
      </w:r>
    </w:p>
    <w:p>
      <w:pPr>
        <w:pStyle w:val="para4"/>
      </w:pPr>
      <w:r>
        <w:t>Item aenden oppercant vanden Scheerstroock salmen maecken van wedersyden van achter tot voren, eenen eycken dolboom, diepe vier, ende dicke vyff duymen, omme aldaer loose stutten door te stutten, soo veel naer des besteders beliefte,</w:t>
      </w:r>
    </w:p>
    <w:p>
      <w:pPr>
        <w:pStyle w:val="para9"/>
      </w:pPr>
      <w:r>
        <w:t>(12)</w:t>
      </w:r>
    </w:p>
    <w:p>
      <w:pPr>
        <w:pStyle w:val="para4"/>
      </w:pPr>
      <w:r>
        <w:t>Item voren twee cropwranghen onder den overloop ghesloten, met twee bouten aen elcke zyde, des ghelycx oock eenen boven den overloop om de cluysen op te maecken, met twee cluysen</w:t>
        <w:br w:type="textWrapping"/>
      </w:r>
      <w:r>
        <w:rPr>
          <w:b/>
          <w:bCs/>
          <w:color w:val="ff0000"/>
        </w:rPr>
        <w:tab/>
        <w:tab/>
        <w:tab/>
        <w:t>(Seite 3)</w:t>
      </w:r>
      <w:r>
        <w:br w:type="textWrapping"/>
        <w:t>met twee gryphouten boven op, ende eenen cruys betingh soo verde achter ghewrocht, dat sy aende stucken met den letten,</w:t>
      </w:r>
    </w:p>
    <w:p>
      <w:pPr>
        <w:pStyle w:val="para9"/>
      </w:pPr>
      <w:r>
        <w:t>(13)</w:t>
      </w:r>
    </w:p>
    <w:p>
      <w:pPr>
        <w:pStyle w:val="para4"/>
      </w:pPr>
      <w:r>
        <w:t>Item achter salmen maecken een cajute, beghinnende twaelff voeten vande achtersteven, een voet boven den overloop op trappende om daer onder een caiute te maecken den achter boven opde selve eene cleene cajute voor den Schipper</w:t>
      </w:r>
      <w:r>
        <w:fldChar w:fldCharType="begin"/>
        <w:instrText xml:space="preserve">XE "Schipper"</w:instrText>
        <w:fldChar w:fldCharType="end"/>
      </w:r>
      <w:r>
        <w:t xml:space="preserve"> of Stierman</w:t>
      </w:r>
      <w:r>
        <w:fldChar w:fldCharType="begin"/>
        <w:instrText xml:space="preserve">XE "Stierman"</w:instrText>
        <w:fldChar w:fldCharType="end"/>
      </w:r>
      <w:r>
        <w:t>,</w:t>
      </w:r>
    </w:p>
    <w:p>
      <w:pPr>
        <w:pStyle w:val="para9"/>
      </w:pPr>
      <w:r>
        <w:t>(14)</w:t>
      </w:r>
    </w:p>
    <w:p>
      <w:pPr>
        <w:pStyle w:val="para4"/>
      </w:pPr>
      <w:r>
        <w:t>Item den aennemer sal ghehouden wesen te maecken, alle de Logysten, busschieters camer, cabelgat, cabuyse, bottelrye, brootcamer, als andere, egheene uytghesondert, ende alle de zelve camers sullen wesen met laen, omme het volck daerop te logeren, de zelfde oorschotten gherabbat,</w:t>
      </w:r>
    </w:p>
    <w:p>
      <w:pPr>
        <w:pStyle w:val="para9"/>
      </w:pPr>
      <w:r>
        <w:t>(15)</w:t>
      </w:r>
    </w:p>
    <w:p>
      <w:pPr>
        <w:pStyle w:val="para4"/>
      </w:pPr>
      <w:r>
        <w:t>Item met eenen goeden caepstant, ende goede vyssinghe daer inne de groote mast staen sal, met een goet roer ende knechts, so achter als voren, In spitten ende wintboomen, ende soo veel poorten naer des besteders beliefte,</w:t>
      </w:r>
    </w:p>
    <w:p>
      <w:pPr>
        <w:pStyle w:val="para9"/>
      </w:pPr>
      <w:r>
        <w:t>(16)</w:t>
      </w:r>
    </w:p>
    <w:p>
      <w:pPr>
        <w:pStyle w:val="para4"/>
      </w:pPr>
      <w:r>
        <w:t>Item den aennemer sal ghehouden wesen, te maecken ende sluyten alle het ronthout, ende ‘t selve werck wel, ende werckelick ghewrocht, van goeden houte, gheweert alle wormgatich, speckachtich, rietschalich, root olm, wel gheboort, wel ghenaghelt, Item een goet Schip ronts ommer mitsgaeders wel ghecalfaet, met twee behoorlicke wercken nae costume,</w:t>
      </w:r>
    </w:p>
    <w:p>
      <w:pPr>
        <w:pStyle w:val="para9"/>
      </w:pPr>
      <w:r>
        <w:t>(17)</w:t>
      </w:r>
    </w:p>
    <w:p>
      <w:pPr>
        <w:pStyle w:val="para4"/>
      </w:pPr>
      <w:r>
        <w:t>Item den besteder sal ghehouden wesen, te leveren alle het yserwerck, soo groot als cleyn, mitsgaders alle het ront hout, ende het schrynwerck inde cajute,</w:t>
      </w:r>
    </w:p>
    <w:p>
      <w:pPr>
        <w:pStyle w:val="para9"/>
      </w:pPr>
      <w:r>
        <w:t>(18)</w:t>
      </w:r>
    </w:p>
    <w:p>
      <w:pPr>
        <w:pStyle w:val="para4"/>
      </w:pPr>
      <w:r>
        <w:t>De besteders nemen oock t‘ haren laste te leveren pick, tarre, een last meuselaers, mitsgaders twee dosynen doppen, op eenen mate sonder meer,</w:t>
      </w:r>
    </w:p>
    <w:p>
      <w:pPr>
        <w:pStyle w:val="para9"/>
      </w:pPr>
      <w:r>
        <w:t>(19 - Seite 4)</w:t>
      </w:r>
    </w:p>
    <w:p>
      <w:pPr>
        <w:pStyle w:val="para4"/>
      </w:pPr>
      <w:r>
        <w:t>Dit voorst schip voltimmert te leveren den laetsten Augusti XV drientneghentich, sonder langher dilay, op pene van vyftich ponden grooten vlaems,</w:t>
      </w:r>
    </w:p>
    <w:p>
      <w:pPr>
        <w:pStyle w:val="para9"/>
      </w:pPr>
      <w:r>
        <w:t>(20)</w:t>
      </w:r>
    </w:p>
    <w:p>
      <w:pPr>
        <w:pStyle w:val="para4"/>
      </w:pPr>
      <w:r>
        <w:t>Van welcke voorst wercken syn aennemers ghebleven, Anthonis Lievenssen</w:t>
      </w:r>
      <w:r>
        <w:fldChar w:fldCharType="begin"/>
        <w:instrText xml:space="preserve">XE "N Anthonis Lievenssen"</w:instrText>
        <w:fldChar w:fldCharType="end"/>
      </w:r>
      <w:r>
        <w:t>, ende Adriaen Janssen</w:t>
      </w:r>
      <w:r>
        <w:fldChar w:fldCharType="begin"/>
        <w:instrText xml:space="preserve">XE "N Adriaen Janssen"</w:instrText>
        <w:fldChar w:fldCharType="end"/>
      </w:r>
      <w:r>
        <w:t xml:space="preserve"> Schiptimmerluyden tot Ziericzee</w:t>
      </w:r>
      <w:r>
        <w:fldChar w:fldCharType="begin"/>
        <w:instrText xml:space="preserve">XE "O Ziericzee"</w:instrText>
        <w:fldChar w:fldCharType="end"/>
      </w:r>
      <w:r>
        <w:t>, de besteders hier van syn den Commissaris Martien Cornelis Drooghe, ende Matheens Jacobssen tot {...} Equipagiemeester aldaer, van weghen de Raden ter Admiraliteyt in Zeelant daer toe ghecommitteert, ende dat voor de somme van vier hondert acht ponden, ses schellinghen acht grooten vlaems, op dese conditien, te weten een derdepart ghereet, een ander derdepart int afloopen vande voorgenoemde schepe, ende het laetste inde volle betalinghe, zes maenden naer de volle oplevering vande voorgenoemde schepe, {...} deses tot Ziericzee den eersten Juny drientneghentich, ende was onderteeckent, Matheens Jacobssen</w:t>
      </w:r>
      <w:r>
        <w:fldChar w:fldCharType="begin"/>
        <w:instrText xml:space="preserve">XE "N Matheens Jacobssen"</w:instrText>
        <w:fldChar w:fldCharType="end"/>
      </w:r>
      <w:r>
        <w:t xml:space="preserve"> Cocq, Meester Drooghe</w:t>
      </w:r>
      <w:r>
        <w:fldChar w:fldCharType="begin"/>
        <w:instrText xml:space="preserve">XE "N Meester Drooghe"</w:instrText>
        <w:fldChar w:fldCharType="end"/>
      </w:r>
      <w:r>
        <w:t xml:space="preserve"> als Commissaris, ...</w:t>
        <w:br w:type="textWrapping"/>
        <w:t>...</w:t>
        <w:br w:type="textWrapping"/>
        <w:br w:type="textWrapping"/>
        <w:t>Der nachfolgende Text beinhaltet kaufm. Dinge.</w:t>
      </w:r>
    </w:p>
    <w:p>
      <w:pPr>
        <w:pStyle w:val="para1"/>
      </w:pPr>
      <w:r>
        <w:t>Vlieboot 1596-09-16</w:t>
      </w:r>
    </w:p>
    <w:p>
      <w:pPr>
        <w:pStyle w:val="para4"/>
      </w:pPr>
      <w:r>
        <w:t>Besteck ende voorwaerde omme te maken eenen nieuwen Vlieboodt</w:t>
      </w:r>
      <w:r>
        <w:fldChar w:fldCharType="begin"/>
        <w:instrText xml:space="preserve">XE "Vlieboodt"</w:instrText>
        <w:fldChar w:fldCharType="end"/>
      </w:r>
      <w:r>
        <w:t xml:space="preserve"> ten dienste vanden lande soo hier naer volcht,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9"/>
      </w:r>
      <w:r/>
    </w:p>
    <w:p>
      <w:pPr>
        <w:pStyle w:val="para9"/>
      </w:pPr>
      <w:r>
        <w:t>(1)</w:t>
      </w:r>
    </w:p>
    <w:p>
      <w:pPr>
        <w:pStyle w:val="para4"/>
      </w:pPr>
      <w:r>
        <w:t>In den eersten zal de kiel</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0"/>
      </w:r>
      <w:r>
        <w:t xml:space="preserve"> lanck wesen LIIII voeten, dick elf duymen breedt XIIII duymen, den Voorsteven vallens XIII voeten oft meer zoot werck verheyscht, vyf voeten bochts, dicke XIII duymen breet XXII duymen, VI duymen breet binnen XII duymen buyten, ende den achtersteven lanck XX voeten buyten bochts eenen voet vallens zes voeten, beede de Stevens wel gesloten met hare behoorlicke Slimphouten,</w:t>
      </w:r>
    </w:p>
    <w:p>
      <w:pPr>
        <w:pStyle w:val="para9"/>
      </w:pPr>
      <w:r>
        <w:t>(2)</w:t>
      </w:r>
    </w:p>
    <w:p>
      <w:pPr>
        <w:pStyle w:val="para4"/>
      </w:pPr>
      <w:r>
        <w:t>Item t’selve Schip zal wydt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1"/>
      </w:r>
      <w:r>
        <w:t xml:space="preserve"> wesen XXIIII voeten op zyn mast bindt, ende voorts de wyde achter ende vooren naer den eysch vant werck, diep XIII voeten met het Inhout vant zelve noch een voet hoogher om een boysel daer op te maken eenen voet hooger compt t’samen XIIII voeten holte,</w:t>
      </w:r>
    </w:p>
    <w:p>
      <w:pPr>
        <w:pStyle w:val="para9"/>
      </w:pPr>
      <w:r>
        <w:t>(3)</w:t>
      </w:r>
    </w:p>
    <w:p>
      <w:pPr>
        <w:pStyle w:val="para4"/>
      </w:pPr>
      <w:r>
        <w:t>Item alle de wrangen diep eenen voet Inde onderste dobbele pooten dick VII duymen, ende Inde onderste dobbele pooten dick VII duymen, ende Inde andere VI duymen met goede pyck wranghen ende crop wranghen met noch twee pyck wrangen achter dweersch overt soch,</w:t>
      </w:r>
    </w:p>
    <w:p>
      <w:pPr>
        <w:pStyle w:val="para9"/>
      </w:pPr>
      <w:r>
        <w:t>(4)</w:t>
      </w:r>
    </w:p>
    <w:p>
      <w:pPr>
        <w:pStyle w:val="para4"/>
      </w:pPr>
      <w:r>
        <w:t>Item alle Inhout zal verscherven twee voeten ende een half met een goet Saet hout, zoo lanck alsmen het wercken mach dicke zes duymen ende breet XII duymen gesloten over andere wranghe, met eenen viercanten boudt, door den Kiel ende alle de cropwranghen voor ende achter, ome aende wranghe met eenen viercanten boudt inde Stevens,</w:t>
      </w:r>
    </w:p>
    <w:p>
      <w:pPr>
        <w:pStyle w:val="para9"/>
      </w:pPr>
      <w:r>
        <w:t>(5)</w:t>
      </w:r>
    </w:p>
    <w:p>
      <w:pPr>
        <w:pStyle w:val="para4"/>
      </w:pPr>
      <w:r>
        <w:t>Item de plancken vant Schip zullen dicke wesen twee en een halve duyme de Sage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2"/>
      </w:r>
      <w:r>
        <w:t xml:space="preserve"> afgaende met haecken op drye Inhouten verschervende tot het onderste berchout toe, dick vier en een halve</w:t>
        <w:br w:type="textWrapping"/>
      </w:r>
      <w:r>
        <w:rPr>
          <w:b/>
          <w:bCs/>
          <w:color w:val="ff0000"/>
        </w:rPr>
        <w:tab/>
        <w:tab/>
        <w:tab/>
        <w:t>(Seite 2)</w:t>
      </w:r>
      <w:r>
        <w:br w:type="textWrapping"/>
        <w:t>duymen, het opperste dicke vier duymen, breet XI duymen, met Lysten daer Inne ghewrocht, zoo vooren als achter vanden zelfde houte,</w:t>
      </w:r>
    </w:p>
    <w:p>
      <w:pPr>
        <w:pStyle w:val="para9"/>
      </w:pPr>
      <w:r>
        <w:t>(6)</w:t>
      </w:r>
    </w:p>
    <w:p>
      <w:pPr>
        <w:pStyle w:val="para4"/>
      </w:pPr>
      <w:r>
        <w:t>Item de bandt wegers</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3"/>
      </w:r>
      <w:r>
        <w:t xml:space="preserve"> dicke drye duymen, breet XVI duymen, gelegt aen weder zyden aen boordt op negen en een halve voeten hooghe ende alle de andere wegers</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4"/>
      </w:r>
      <w:r>
        <w:t xml:space="preserve"> vande dicke van twee duymen styff blyvens,</w:t>
      </w:r>
    </w:p>
    <w:p>
      <w:pPr>
        <w:pStyle w:val="para9"/>
      </w:pPr>
      <w:r>
        <w:t>(7)</w:t>
      </w:r>
    </w:p>
    <w:p>
      <w:pPr>
        <w:pStyle w:val="para4"/>
      </w:pPr>
      <w:r>
        <w:t>Item op de voorst bant wegers zalmen legghen XIII binden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5"/>
      </w:r>
      <w:r>
        <w:t xml:space="preserve"> waer af t’mastbindt zal wesen een voet viercant ende het slach bindt met het bint voort mastbindt van gelycke dickte ende alle andere binden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6"/>
      </w:r>
      <w:r>
        <w:t xml:space="preserve"> naer advenant van achter ende vooren wat lichter naer den eysch vant werck, wel gesloten alle d‘voorts binden met twee goede wynckelknien,</w:t>
      </w:r>
    </w:p>
    <w:p>
      <w:pPr>
        <w:pStyle w:val="para9"/>
      </w:pPr>
      <w:r>
        <w:t>(8)</w:t>
      </w:r>
    </w:p>
    <w:p>
      <w:pPr>
        <w:pStyle w:val="para4"/>
      </w:pPr>
      <w:r>
        <w:t>Item opde zelfde binden zalmen legghen twee ganckboorden aen wedersyden, dicke vier duymen, breedt XVIII duymen, daer aen gestreken eene goede eycken plancke dicke twee duymen, omme daer te strycken goede pruysche deelen, alle blau hout afgeweert, den zelven overloop wel gheschaerstickt ende geribbet met goede maeckelaers</w:t>
      </w:r>
      <w:r>
        <w:fldChar w:fldCharType="begin"/>
        <w:instrText xml:space="preserve">XE "Maeckelaers"</w:instrText>
        <w:fldChar w:fldCharType="end"/>
      </w:r>
      <w:r>
        <w:t xml:space="preserve"> ende Luycken naer den eysch vant werck met ribben,</w:t>
      </w:r>
    </w:p>
    <w:p>
      <w:pPr>
        <w:pStyle w:val="para9"/>
      </w:pPr>
      <w:r>
        <w:t>(9)</w:t>
      </w:r>
    </w:p>
    <w:p>
      <w:pPr>
        <w:pStyle w:val="para4"/>
      </w:pPr>
      <w:r>
        <w:t>Item aen boordt aen wedersyden zalmen setten opt voorst ganckboordt van achter tot vooren een plancke breet XIII duymen, om op de zelve plancken van achter tot vooren te waterborderen</w:t>
      </w:r>
      <w:r>
        <w:fldChar w:fldCharType="begin"/>
        <w:instrText xml:space="preserve">XE "Waterborderen"</w:instrText>
        <w:fldChar w:fldCharType="end"/>
      </w:r>
      <w:r>
        <w:t xml:space="preserve"> met goede waterbarders van eycken houdt dick twee duymen,</w:t>
      </w:r>
    </w:p>
    <w:p>
      <w:pPr>
        <w:pStyle w:val="para9"/>
      </w:pPr>
      <w:r>
        <w:t>(10)</w:t>
      </w:r>
    </w:p>
    <w:p>
      <w:pPr>
        <w:pStyle w:val="para4"/>
      </w:pPr>
      <w:r>
        <w:t>Item aenden oppercant vanden t’Scheerstock salmen maecken van wedersyden van achter tot vooren eenen eycken dolboom</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7"/>
      </w:r>
      <w:r>
        <w:t xml:space="preserve"> diepe vier ende dicke vyf duymen omme aldaer loose Stutten door te setten, zoo veel als naer des besteders beliefte,</w:t>
      </w:r>
    </w:p>
    <w:p>
      <w:pPr>
        <w:pStyle w:val="para9"/>
      </w:pPr>
      <w:r>
        <w:t>(11)</w:t>
      </w:r>
    </w:p>
    <w:p>
      <w:pPr>
        <w:pStyle w:val="para4"/>
      </w:pPr>
      <w:r>
        <w:t>Item vooren twee crop wranghen over den overloop gesloten met twee bouten aen elcke zyde, desgelyckx oock eenen boven</w:t>
        <w:br w:type="textWrapping"/>
      </w:r>
      <w:r>
        <w:rPr>
          <w:b/>
          <w:bCs/>
          <w:color w:val="ff0000"/>
        </w:rPr>
        <w:tab/>
        <w:tab/>
        <w:tab/>
        <w:t>(Seite 3)</w:t>
      </w:r>
      <w:r>
        <w:br w:type="textWrapping"/>
        <w:t>den overloop, omme de cluysen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8"/>
      </w:r>
      <w:r>
        <w:t xml:space="preserve"> op te maken, met twee cluysen ende goede cluyshouten</w:t>
      </w:r>
      <w:r>
        <w:fldChar w:fldCharType="begin"/>
        <w:instrText xml:space="preserve">XE "Cluyshouten"</w:instrText>
        <w:fldChar w:fldCharType="end"/>
      </w:r>
      <w:r>
        <w:t>, met de zelfde op de huyt gewrocht met een cluysbeting de zelfde besedt naer des besteders beliefte,</w:t>
      </w:r>
    </w:p>
    <w:p>
      <w:pPr>
        <w:pStyle w:val="para9"/>
      </w:pPr>
      <w:r>
        <w:t>(12)</w:t>
      </w:r>
    </w:p>
    <w:p>
      <w:pPr>
        <w:pStyle w:val="para4"/>
      </w:pPr>
      <w:r>
        <w:t>Item achter omtrent vande pompe achterwaerts eene Keuite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9"/>
      </w:r>
      <w:r>
        <w:t xml:space="preserve"> verheven eenen voet met eene plancke op den overloop over dweersch dicke over vyf duymen ende tien voeten achterwaerts, diepe eenen voet dicke naerden eysch, ende daer tusschen beede de Verbinden(?) van vyf duymen diepe, ende zeven duymen breet alle wel gesloten met hare behoorlicke knyen, op de binden, aen wederzyden een behoorlicke ganckboordt met een eycken plancke te midden met goede pruysche deelen gheweert alle blau hout, met een cleen keuite boven de groote voor Schipper ende Stierluyden,</w:t>
      </w:r>
    </w:p>
    <w:p>
      <w:pPr>
        <w:pStyle w:val="para9"/>
      </w:pPr>
      <w:r>
        <w:t>(13)</w:t>
      </w:r>
    </w:p>
    <w:p>
      <w:pPr>
        <w:pStyle w:val="para4"/>
      </w:pPr>
      <w:r>
        <w:t>Item vande groote mast achterwaerts een vaste bouchnet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0"/>
      </w:r>
      <w:r>
        <w:t xml:space="preserve"> met een eycken plancke op den dolboom, ende daer met wageschodt op getimmert met grieten aen boort toegestreken te midden gegriet ende geroostert van vooren met bosbancken ende schilden met syn binden, knyen, kansen ende dolboomen achter boven de cleyne keiute</w:t>
      </w:r>
      <w:r>
        <w:fldChar w:fldCharType="begin"/>
        <w:instrText xml:space="preserve">XE "Keiute"</w:instrText>
        <w:fldChar w:fldCharType="end"/>
      </w:r>
      <w:r>
        <w:t>, open met een heck ende verwelff,</w:t>
      </w:r>
    </w:p>
    <w:p>
      <w:pPr>
        <w:pStyle w:val="para9"/>
      </w:pPr>
      <w:r>
        <w:t>(14)</w:t>
      </w:r>
    </w:p>
    <w:p>
      <w:pPr>
        <w:pStyle w:val="para4"/>
      </w:pPr>
      <w:r>
        <w:t>Item de aennemer sal gehouden wesen te maken alle de Logysten</w:t>
      </w:r>
      <w:r>
        <w:fldChar w:fldCharType="begin"/>
        <w:instrText xml:space="preserve">XE "Logysten"</w:instrText>
        <w:fldChar w:fldCharType="end"/>
      </w:r>
      <w:r>
        <w:t xml:space="preserve"> bosschieters camer, cabelgat, cabuyse, bottelrie, brootcamer, als andere gheene wtgesondert ende alle de zelve camers zullen wesen met Laden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1"/>
      </w:r>
      <w:r>
        <w:t xml:space="preserve"> omme t’volck daerop te logeren de zelve oorschooten gherabbat,</w:t>
      </w:r>
    </w:p>
    <w:p>
      <w:pPr>
        <w:pStyle w:val="para9"/>
      </w:pPr>
      <w:r>
        <w:t>(15)</w:t>
      </w:r>
    </w:p>
    <w:p>
      <w:pPr>
        <w:pStyle w:val="para4"/>
      </w:pPr>
      <w:r>
        <w:t>Item eenen goeden caepstant ende goede vissinge daer Inne de groot mast staen zal, met een goet roer ende knechts soo achter als vooren Inspitten</w:t>
      </w:r>
      <w:r>
        <w:fldChar w:fldCharType="begin"/>
        <w:instrText xml:space="preserve">XE "Inspitten"</w:instrText>
        <w:fldChar w:fldCharType="end"/>
      </w:r>
      <w:r>
        <w:t xml:space="preserve"> ende windtboomen,</w:t>
      </w:r>
    </w:p>
    <w:p>
      <w:pPr>
        <w:pStyle w:val="para9"/>
      </w:pPr>
      <w:r>
        <w:t>(16)</w:t>
      </w:r>
    </w:p>
    <w:p>
      <w:pPr>
        <w:pStyle w:val="para4"/>
      </w:pPr>
      <w:r>
        <w:t>Item sal den aennemer gehouden wesen te maken ende sluyten alle het Ronthout ende t’selve werck wel ende werckelick gewrocht van goeden houte geweert alle wormachtich speckachtich ryetschalich rootolm wel geboordt ende genagelt Item een goet Schip rontsomme mitsgaders wel ghecalefaet met twee behoorlicke wercken naer costuyme,</w:t>
      </w:r>
    </w:p>
    <w:p>
      <w:pPr>
        <w:pStyle w:val="para9"/>
      </w:pPr>
      <w:r>
        <w:t>(17 - Seite 4)</w:t>
      </w:r>
    </w:p>
    <w:p>
      <w:pPr>
        <w:pStyle w:val="para4"/>
      </w:pPr>
      <w:r>
        <w:t>Item de besteders zullen gehouden wesen te leveren alle het yserwerck zoo groot als cleene, mitsgaders alle het ronthout ende Schrynwerck inde Keiute,</w:t>
      </w:r>
    </w:p>
    <w:p>
      <w:pPr>
        <w:pStyle w:val="para9"/>
      </w:pPr>
      <w:r>
        <w:t>(18)</w:t>
      </w:r>
    </w:p>
    <w:p>
      <w:pPr>
        <w:pStyle w:val="para4"/>
      </w:pPr>
      <w:r>
        <w:t>De besteders nemen oock t’haren laste te leveren pick, thar twee lasten meuselaers, mitsgaders twee dosyn doppen op eene mate zonder meer,</w:t>
      </w:r>
    </w:p>
    <w:p>
      <w:pPr>
        <w:pStyle w:val="para9"/>
      </w:pPr>
      <w:r>
        <w:t>(19)</w:t>
      </w:r>
    </w:p>
    <w:p>
      <w:pPr>
        <w:pStyle w:val="para4"/>
      </w:pPr>
      <w:r>
        <w:t>Op alle welcke Conditien ende bestecke Symon Hubrechtssen Been</w:t>
      </w:r>
      <w:r>
        <w:fldChar w:fldCharType="begin"/>
        <w:instrText xml:space="preserve">XE "N Symon Hubrechtssen Been"</w:instrText>
        <w:fldChar w:fldCharType="end"/>
      </w:r>
      <w:r>
        <w:t xml:space="preserve"> Meester Schiptimmerman heeft aengenomen te maken den derden nieuwen boodt die volmaeckt ende gedaen moet wesen op den lesten October XCVI naestcommende, ende heeft besproocken voor loon te hebben als hy vanden twee voorgaende boodts heeft gehadt by hem desen somer ghemaeckt ende gelevert, dat ende volgende de eerste bestedinge de somme van vyffhondert negenentwintich ponden III Schelling IIII grooten vlaems te betalen In drye payementen, een derde gereet een ander derde als het schip volmaeckt zul zyn ende het laeste zes maenden hier naer, Hierby noch hondert vyftich ponden hem Symon Hubrechtssen op de twee eerste ghemaeckte boodts toegeleyt ende meer behoof volgens den rapport daer van gedaen, op den IIII marty XCVI ende dat over de veranderinghe die Inde zelfden was gedaen vant verlanghen van acht voet kiels meer makende LXII voeten Item twee voeten een half wyder des t’samen XXVII voeten, den overloop drye duymen hooger ende noch twee ghebinden meer dan eerst besproken was ende de vlackte naer advenant, ende voorts naerden eysch vande wercke soo dat hem, t’samen belooft is ...</w:t>
        <w:br w:type="textWrapping"/>
        <w:t>...</w:t>
        <w:br w:type="textWrapping"/>
        <w:br w:type="textWrapping"/>
        <w:t>Der nachfolgende Text beinhaltet die kaufm. Dinge.</w:t>
      </w:r>
      <w:r>
        <w:br w:type="page"/>
      </w:r>
    </w:p>
    <w:p>
      <w:r/>
    </w:p>
    <w:p>
      <w:pPr>
        <w:sectPr>
          <w:footnotePr>
            <w:pos w:val="pageBottom"/>
            <w:numFmt w:val="decimal"/>
            <w:numStart w:val="1"/>
            <w:numRestart w:val="continuous"/>
          </w:footnotePr>
          <w:endnotePr>
            <w:pos w:val="docEnd"/>
            <w:numFmt w:val="decimal"/>
            <w:numStart w:val="1"/>
            <w:numRestart w:val="continuous"/>
            <w:tmFnProps w:pos="pageBottom" w:restart="continuous" w:left="0" w:right="7370" w:top="72" w:bottom="72">
              <w:tmFnLine w:val="single" w:sz="0" w:space="0" w:color="000000" tmln="1, 0, 0, 0, 0"/>
            </w:tmFnProps>
          </w:endnotePr>
          <w:headerReference w:type="default" r:id="rId9"/>
          <w:footerReference w:type="default" r:id="rId10"/>
          <w:type w:val="continuous"/>
          <w:pgSz w:h="16839" w:w="11907"/>
          <w:pgMar w:left="1701" w:top="1134" w:right="567" w:bottom="1134" w:header="567" w:footer="567"/>
          <w:paperSrc w:first="7" w:other="7" a="0" b="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9"/>
      </w:pPr>
      <w:r/>
    </w:p>
    <w:p>
      <w:pPr>
        <w:pStyle w:val="para15"/>
      </w:pPr>
      <w:r>
        <w:fldChar w:fldCharType="begin"/>
      </w:r>
      <w:r>
        <w:instrText xml:space="preserve"> INDEX \e "	" \h "A" </w:instrText>
      </w:r>
      <w:r>
        <w:fldChar w:fldCharType="separate"/>
      </w:r>
      <w:r>
        <w:t>A</w:t>
      </w:r>
    </w:p>
    <w:p>
      <w:pPr>
        <w:pStyle w:val="para14"/>
      </w:pPr>
      <w:r>
        <w:t>Achtersteven</w:t>
        <w:tab/>
        <w:t>2</w:t>
      </w:r>
    </w:p>
    <w:p>
      <w:pPr>
        <w:pStyle w:val="para15"/>
      </w:pPr>
      <w:r>
        <w:t>B</w:t>
      </w:r>
    </w:p>
    <w:p>
      <w:pPr>
        <w:pStyle w:val="para14"/>
      </w:pPr>
      <w:r>
        <w:t>Bantweghers</w:t>
        <w:tab/>
        <w:t>3</w:t>
      </w:r>
    </w:p>
    <w:p>
      <w:pPr>
        <w:pStyle w:val="para14"/>
      </w:pPr>
      <w:r>
        <w:t>Berchout</w:t>
        <w:tab/>
        <w:t>3</w:t>
      </w:r>
    </w:p>
    <w:p>
      <w:pPr>
        <w:pStyle w:val="para15"/>
      </w:pPr>
      <w:r>
        <w:t>C</w:t>
      </w:r>
    </w:p>
    <w:p>
      <w:pPr>
        <w:pStyle w:val="para14"/>
      </w:pPr>
      <w:r>
        <w:t>Cluysen</w:t>
        <w:tab/>
        <w:t>3</w:t>
      </w:r>
    </w:p>
    <w:p>
      <w:pPr>
        <w:pStyle w:val="para14"/>
      </w:pPr>
      <w:r>
        <w:t>Cluyshouten</w:t>
        <w:tab/>
        <w:t>24</w:t>
      </w:r>
    </w:p>
    <w:p>
      <w:pPr>
        <w:pStyle w:val="para15"/>
      </w:pPr>
      <w:r>
        <w:t>D</w:t>
      </w:r>
    </w:p>
    <w:p>
      <w:pPr>
        <w:pStyle w:val="para14"/>
      </w:pPr>
      <w:r>
        <w:t>Dubbel Pooten</w:t>
        <w:tab/>
        <w:t>2</w:t>
      </w:r>
    </w:p>
    <w:p>
      <w:pPr>
        <w:pStyle w:val="para15"/>
      </w:pPr>
      <w:r>
        <w:t>G</w:t>
      </w:r>
    </w:p>
    <w:p>
      <w:pPr>
        <w:pStyle w:val="para14"/>
      </w:pPr>
      <w:r>
        <w:t>Ganckboort</w:t>
        <w:tab/>
        <w:t>3</w:t>
      </w:r>
    </w:p>
    <w:p>
      <w:pPr>
        <w:pStyle w:val="para14"/>
      </w:pPr>
      <w:r>
        <w:t>Gheribbet</w:t>
        <w:tab/>
        <w:t>3</w:t>
      </w:r>
    </w:p>
    <w:p>
      <w:pPr>
        <w:pStyle w:val="para15"/>
      </w:pPr>
      <w:r>
        <w:t>I</w:t>
      </w:r>
    </w:p>
    <w:p>
      <w:pPr>
        <w:pStyle w:val="para14"/>
      </w:pPr>
      <w:r>
        <w:t>Inden Haeck</w:t>
        <w:tab/>
        <w:t>20</w:t>
      </w:r>
    </w:p>
    <w:p>
      <w:pPr>
        <w:pStyle w:val="para14"/>
      </w:pPr>
      <w:r>
        <w:t>Inden Haeck gemeten</w:t>
        <w:tab/>
        <w:t>14</w:t>
      </w:r>
    </w:p>
    <w:p>
      <w:pPr>
        <w:pStyle w:val="para14"/>
      </w:pPr>
      <w:r>
        <w:t>Inspitten</w:t>
        <w:tab/>
        <w:t>25</w:t>
      </w:r>
    </w:p>
    <w:p>
      <w:pPr>
        <w:pStyle w:val="para15"/>
      </w:pPr>
      <w:r>
        <w:t>K</w:t>
      </w:r>
    </w:p>
    <w:p>
      <w:pPr>
        <w:pStyle w:val="para14"/>
      </w:pPr>
      <w:r>
        <w:t>Keiute</w:t>
        <w:tab/>
        <w:t>25</w:t>
      </w:r>
    </w:p>
    <w:p>
      <w:pPr>
        <w:pStyle w:val="para15"/>
      </w:pPr>
      <w:r>
        <w:t>L</w:t>
      </w:r>
    </w:p>
    <w:p>
      <w:pPr>
        <w:pStyle w:val="para14"/>
      </w:pPr>
      <w:r>
        <w:t>Laren</w:t>
        <w:tab/>
        <w:t>4</w:t>
      </w:r>
    </w:p>
    <w:p>
      <w:pPr>
        <w:pStyle w:val="para14"/>
      </w:pPr>
      <w:r>
        <w:t>Logysten</w:t>
        <w:tab/>
        <w:t>25</w:t>
      </w:r>
    </w:p>
    <w:p>
      <w:pPr>
        <w:pStyle w:val="para14"/>
      </w:pPr>
      <w:r>
        <w:t>Luycken</w:t>
        <w:tab/>
        <w:t>3</w:t>
      </w:r>
    </w:p>
    <w:p>
      <w:pPr>
        <w:pStyle w:val="para15"/>
      </w:pPr>
      <w:r>
        <w:t>M</w:t>
      </w:r>
    </w:p>
    <w:p>
      <w:pPr>
        <w:pStyle w:val="para14"/>
      </w:pPr>
      <w:r>
        <w:t>Maeckelaers</w:t>
        <w:tab/>
        <w:t>24</w:t>
      </w:r>
    </w:p>
    <w:p>
      <w:pPr>
        <w:pStyle w:val="para14"/>
      </w:pPr>
      <w:r>
        <w:t>Makelaers</w:t>
        <w:tab/>
        <w:t>3</w:t>
      </w:r>
    </w:p>
    <w:p>
      <w:pPr>
        <w:pStyle w:val="para15"/>
      </w:pPr>
      <w:r>
        <w:t>N</w:t>
      </w:r>
    </w:p>
    <w:p>
      <w:pPr>
        <w:pStyle w:val="para14"/>
      </w:pPr>
      <w:r>
        <w:t>N Adriaen Janssen</w:t>
        <w:tab/>
        <w:t>22</w:t>
      </w:r>
    </w:p>
    <w:p>
      <w:pPr>
        <w:pStyle w:val="para14"/>
      </w:pPr>
      <w:r>
        <w:t>N Anthonis Lievenssen</w:t>
        <w:tab/>
        <w:t>22</w:t>
      </w:r>
    </w:p>
    <w:p>
      <w:pPr>
        <w:pStyle w:val="para14"/>
      </w:pPr>
      <w:r>
        <w:t>N Claes Hancke</w:t>
        <w:tab/>
        <w:t>4, 15</w:t>
      </w:r>
    </w:p>
    <w:p>
      <w:pPr>
        <w:pStyle w:val="para14"/>
      </w:pPr>
      <w:r>
        <w:t>N Matheens Jacobssen</w:t>
        <w:tab/>
        <w:t>22</w:t>
      </w:r>
    </w:p>
    <w:p>
      <w:pPr>
        <w:pStyle w:val="para14"/>
      </w:pPr>
      <w:r>
        <w:t>N Meester Drooghe</w:t>
        <w:tab/>
        <w:t>22</w:t>
      </w:r>
    </w:p>
    <w:p>
      <w:pPr>
        <w:pStyle w:val="para14"/>
      </w:pPr>
      <w:r>
        <w:t>N Symon Hubrechtssen Been</w:t>
        <w:tab/>
        <w:t>25</w:t>
      </w:r>
    </w:p>
    <w:p>
      <w:pPr>
        <w:pStyle w:val="para15"/>
      </w:pPr>
      <w:r>
        <w:t>O</w:t>
      </w:r>
    </w:p>
    <w:p>
      <w:pPr>
        <w:pStyle w:val="para14"/>
      </w:pPr>
      <w:r>
        <w:t>O Vere</w:t>
        <w:tab/>
        <w:t>15</w:t>
      </w:r>
    </w:p>
    <w:p>
      <w:pPr>
        <w:pStyle w:val="para14"/>
      </w:pPr>
      <w:r>
        <w:t>O Ziericzee</w:t>
        <w:tab/>
        <w:t>20, 22</w:t>
      </w:r>
    </w:p>
    <w:p>
      <w:pPr>
        <w:pStyle w:val="para15"/>
      </w:pPr>
      <w:r>
        <w:t>P</w:t>
      </w:r>
    </w:p>
    <w:p>
      <w:pPr>
        <w:pStyle w:val="para14"/>
      </w:pPr>
      <w:r>
        <w:t>Plancken</w:t>
        <w:tab/>
        <w:t>3</w:t>
      </w:r>
    </w:p>
    <w:p>
      <w:pPr>
        <w:pStyle w:val="para14"/>
      </w:pPr>
      <w:r>
        <w:t>Pyckwranghen</w:t>
        <w:tab/>
        <w:t>3</w:t>
      </w:r>
    </w:p>
    <w:p>
      <w:pPr>
        <w:pStyle w:val="para15"/>
      </w:pPr>
      <w:r>
        <w:t>S</w:t>
      </w:r>
    </w:p>
    <w:p>
      <w:pPr>
        <w:pStyle w:val="para14"/>
      </w:pPr>
      <w:r>
        <w:t>Scheerstroocke</w:t>
        <w:tab/>
        <w:t>3</w:t>
      </w:r>
    </w:p>
    <w:p>
      <w:pPr>
        <w:pStyle w:val="para14"/>
      </w:pPr>
      <w:r>
        <w:t>Schipper</w:t>
        <w:tab/>
        <w:t>21</w:t>
      </w:r>
    </w:p>
    <w:p>
      <w:pPr>
        <w:pStyle w:val="para14"/>
      </w:pPr>
      <w:r>
        <w:t>Schrynwerck</w:t>
        <w:tab/>
        <w:t>4</w:t>
      </w:r>
    </w:p>
    <w:p>
      <w:pPr>
        <w:pStyle w:val="para14"/>
      </w:pPr>
      <w:r>
        <w:t>Slemphouten</w:t>
        <w:tab/>
        <w:t>2</w:t>
      </w:r>
    </w:p>
    <w:p>
      <w:pPr>
        <w:pStyle w:val="para14"/>
      </w:pPr>
      <w:r>
        <w:t>Steeckswaerden</w:t>
        <w:tab/>
        <w:t>4</w:t>
      </w:r>
    </w:p>
    <w:p>
      <w:pPr>
        <w:pStyle w:val="para14"/>
      </w:pPr>
      <w:r>
        <w:t>Stierman</w:t>
        <w:tab/>
        <w:t>21</w:t>
      </w:r>
    </w:p>
    <w:p>
      <w:pPr>
        <w:pStyle w:val="para14"/>
      </w:pPr>
      <w:r>
        <w:t>Stierstoel</w:t>
        <w:tab/>
        <w:t>4</w:t>
      </w:r>
    </w:p>
    <w:p>
      <w:pPr>
        <w:pStyle w:val="para15"/>
      </w:pPr>
      <w:r>
        <w:t>V</w:t>
      </w:r>
    </w:p>
    <w:p>
      <w:pPr>
        <w:pStyle w:val="para14"/>
      </w:pPr>
      <w:r>
        <w:t>Vlieboodt</w:t>
        <w:tab/>
        <w:t>14, 23</w:t>
      </w:r>
    </w:p>
    <w:p>
      <w:pPr>
        <w:pStyle w:val="para14"/>
      </w:pPr>
      <w:r>
        <w:t>Vlieboot</w:t>
        <w:tab/>
        <w:t>2, 5, 8, 11, 20</w:t>
      </w:r>
    </w:p>
    <w:p>
      <w:pPr>
        <w:pStyle w:val="para14"/>
        <w:rPr>
          <w:highlight w:val="yellow"/>
          <w:color w:val="00ffff"/>
        </w:rPr>
      </w:pPr>
      <w:r>
        <w:rPr>
          <w:highlight w:val="yellow"/>
          <w:color w:val="00ffff"/>
        </w:rPr>
        <w:t>voorsteven</w:t>
        <w:tab/>
        <w:t>2, 5, 8, 11, 14, 17, 20, 23</w:t>
      </w:r>
    </w:p>
    <w:p>
      <w:pPr>
        <w:pStyle w:val="para15"/>
      </w:pPr>
      <w:r>
        <w:t>W</w:t>
      </w:r>
    </w:p>
    <w:p>
      <w:pPr>
        <w:pStyle w:val="para14"/>
      </w:pPr>
      <w:r>
        <w:t>Waterborderen</w:t>
        <w:tab/>
        <w:t>3, 24</w:t>
      </w:r>
    </w:p>
    <w:p>
      <w:pPr>
        <w:pStyle w:val="para14"/>
      </w:pPr>
      <w:r>
        <w:t>Wranghe</w:t>
        <w:tab/>
        <w:t>3</w:t>
      </w:r>
    </w:p>
    <w:p>
      <w:pPr>
        <w:pStyle w:val="para14"/>
      </w:pPr>
      <w:r>
        <w:t>Wynckelknyen</w:t>
        <w:tab/>
        <w:t>3</w:t>
      </w:r>
      <w:r>
        <w:fldChar w:fldCharType="end"/>
      </w:r>
    </w:p>
    <w:sectPr>
      <w:footnotePr>
        <w:pos w:val="pageBottom"/>
        <w:numFmt w:val="decimal"/>
        <w:numStart w:val="1"/>
        <w:numRestart w:val="continuous"/>
      </w:footnotePr>
      <w:endnotePr>
        <w:pos w:val="docEnd"/>
        <w:numFmt w:val="decimal"/>
        <w:numStart w:val="1"/>
        <w:numRestart w:val="continuous"/>
        <w:tmFnProps w:pos="pageBottom" w:restart="continuous" w:left="0" w:right="7370" w:top="72" w:bottom="72">
          <w:tmFnLine w:val="single" w:sz="0" w:space="0" w:color="000000" tmln="1, 0, 0, 0, 0"/>
        </w:tmFnProps>
      </w:endnotePr>
      <w:type w:val="continuous"/>
      <w:pgSz w:h="16839" w:w="11907"/>
      <w:pgMar w:left="1701" w:top="1134" w:right="567" w:bottom="1134"/>
      <w:paperSrc w:first="7" w:other="7" a="0" b="0"/>
      <w:pgNumType w:fmt="decimal"/>
      <w:cols w:num="3" w:equalWidth="1" w:space="340" w:sep="1">
        <w:columnSep w:val="single" w:sz="0" w:space="0" w:color="000000" tmln="1, 0, 0, 0, 0"/>
      </w:cols>
      <w:tmGutter w:val="1"/>
      <w:mirrorMargins w:val="1"/>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Courier New">
    <w:panose1 w:val="02070309020205020404"/>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6"/>
    </w:pPr>
    <w:r>
      <w:fldChar w:fldCharType="begin"/>
      <w:instrText xml:space="preserve"> PAGE \* Arabic </w:instrText>
      <w:fldChar w:fldCharType="separate"/>
      <w:t>25</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id="1">
    <w:p>
      <w:pPr>
        <w:pStyle w:val="para5"/>
      </w:pPr>
      <w:r>
        <w:rPr>
          <w:rStyle w:val="char1"/>
        </w:rPr>
      </w:r>
      <w:r>
        <w:rPr>
          <w:rStyle w:val="char1"/>
        </w:rPr>
        <w:footnoteRef/>
      </w:r>
      <w:r>
        <w:t xml:space="preserve"> </w:t>
        <w:tab/>
        <w:t>Das Original (Kopie) befindet sich im Ordner 02, Register 9; 1592-04-09; P1240381.JPG.</w:t>
        <w:br w:type="textWrapping"/>
        <w:t>ZA, Rkk C, Inv. Nr.: 508-6213</w:t>
        <w:br w:type="textWrapping"/>
        <w:t>Transkription Werner Ulrich, Ostrhauderfehn.</w:t>
      </w:r>
    </w:p>
  </w:footnote>
  <w:footnote w:id="2">
    <w:p>
      <w:pPr>
        <w:pStyle w:val="para5"/>
      </w:pPr>
      <w:r>
        <w:rPr>
          <w:rStyle w:val="char1"/>
        </w:rPr>
      </w:r>
      <w:r>
        <w:rPr>
          <w:rStyle w:val="char1"/>
        </w:rPr>
        <w:footnoteRef/>
      </w:r>
      <w:r>
        <w:t xml:space="preserve"> </w:t>
        <w:tab/>
        <w:t xml:space="preserve">Hier wurde ein Maß </w:t>
      </w:r>
      <w:r>
        <w:rPr>
          <w:i/>
          <w:iCs/>
        </w:rPr>
        <w:t>„Zeste“</w:t>
      </w:r>
      <w:r>
        <w:t xml:space="preserve"> angegeben. Der Schreiber hatte es versäumt, auch den äußeren Wert mitzuteilen. In anderen Bestecken gab es noch den Hinweis, dass der Bereich außen einen größeren Wert hatte.</w:t>
      </w:r>
    </w:p>
  </w:footnote>
  <w:footnote w:id="3">
    <w:p>
      <w:pPr>
        <w:pStyle w:val="para5"/>
      </w:pPr>
      <w:r>
        <w:rPr>
          <w:rStyle w:val="char1"/>
        </w:rPr>
      </w:r>
      <w:r>
        <w:rPr>
          <w:rStyle w:val="char1"/>
        </w:rPr>
        <w:footnoteRef/>
      </w:r>
      <w:r>
        <w:t xml:space="preserve"> </w:t>
        <w:tab/>
        <w:t>Dieser Begriff lässt die Vermutung zu, dass dieses Vlieboot Seitenschwerter gehabt hat. Eine andere Möglichkeit könnte aber auch nur ein einziges Steckschwert darstellen. Diese Einrichtung kennen wir heute bei Segelbooten.</w:t>
      </w:r>
    </w:p>
  </w:footnote>
  <w:footnote w:id="4">
    <w:p>
      <w:pPr>
        <w:pStyle w:val="para5"/>
        <w:ind w:left="283" w:hanging="283"/>
        <w:spacing w:after="20"/>
        <w:tabs defTabSz="708">
          <w:tab w:val="left" w:pos="283" w:leader="none"/>
          <w:tab w:val="clear" w:pos="397" w:leader="none"/>
        </w:tabs>
      </w:pPr>
      <w:r>
        <w:rPr>
          <w:rStyle w:val="char1"/>
        </w:rPr>
      </w:r>
      <w:r>
        <w:rPr>
          <w:rStyle w:val="char1"/>
        </w:rPr>
        <w:footnoteRef/>
      </w:r>
      <w:r>
        <w:tab/>
        <w:t>Das Original befindet sich im Ordner 02; Register 11; 1592-04-09: P1240429.JPG.</w:t>
        <w:br w:type="textWrapping"/>
        <w:t>ZA, Rkk C, Inv. Nr.: 508-6213</w:t>
        <w:br w:type="textWrapping"/>
        <w:t>Transkription Werner Ulrich, Ostrhauderfehn.</w:t>
      </w:r>
    </w:p>
  </w:footnote>
  <w:footnote w:id="5">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Auch hier wurde scheinbar ein Steckschwert benötigt.</w:t>
      </w:r>
    </w:p>
  </w:footnote>
  <w:footnote w:id="6">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02, Register 10; 1592-04-09; P1240459.JPG.</w:t>
        <w:br w:type="textWrapping"/>
        <w:t>ZA, Rkk C, Inv. Nr.: 508-6213</w:t>
        <w:br w:type="textWrapping"/>
        <w:t>Transkription Werner Ulrich, Ostrhauderfehn.</w:t>
      </w:r>
    </w:p>
  </w:footnote>
  <w:footnote w:id="7">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 xml:space="preserve">Auch bei diesem Vlieboot war die Rede von den </w:t>
      </w:r>
      <w:r>
        <w:rPr>
          <w:i/>
          <w:iCs/>
        </w:rPr>
        <w:t>„Steeckswaerden“</w:t>
      </w:r>
      <w:r>
        <w:t>.</w:t>
      </w:r>
    </w:p>
  </w:footnote>
  <w:footnote w:id="8">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02, Register 12; 1593-04-25; P1240802.JPG.</w:t>
        <w:br w:type="textWrapping"/>
        <w:t>ZA, Rkk C, Inv. Nr.: 508-6232</w:t>
        <w:br w:type="textWrapping"/>
        <w:t>Transkription Werner Ulrich, Ostrhauderfehn.</w:t>
      </w:r>
    </w:p>
  </w:footnote>
  <w:footnote w:id="9">
    <w:p>
      <w:pPr>
        <w:pStyle w:val="para5"/>
      </w:pPr>
      <w:r>
        <w:rPr>
          <w:rStyle w:val="char1"/>
        </w:rPr>
      </w:r>
      <w:r>
        <w:rPr>
          <w:rStyle w:val="char1"/>
        </w:rPr>
        <w:footnoteRef/>
      </w:r>
      <w:r>
        <w:t xml:space="preserve"> </w:t>
        <w:tab/>
        <w:t>Der Kiel wurde auf 54 Fuß Länge erhöht.</w:t>
      </w:r>
    </w:p>
  </w:footnote>
  <w:footnote w:id="10">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02, Register 13; 1593-05-24; P1250187.JPG.</w:t>
        <w:br w:type="textWrapping"/>
        <w:t>ZA, Rkk C, Inv. Nr.: 508-6244</w:t>
        <w:br w:type="textWrapping"/>
        <w:t xml:space="preserve">Transkription Werner Ulrich, Ostrhauderfehn. </w:t>
      </w:r>
    </w:p>
  </w:footnote>
  <w:footnote w:id="11">
    <w:p>
      <w:pPr>
        <w:pStyle w:val="para5"/>
        <w:ind w:left="283" w:hanging="283"/>
        <w:spacing w:after="20"/>
        <w:tabs defTabSz="708">
          <w:tab w:val="left" w:pos="283" w:leader="none"/>
          <w:tab w:val="clear" w:pos="397" w:leader="none"/>
        </w:tabs>
        <w:rPr>
          <w:lang w:eastAsia="de-de" w:bidi="de-de"/>
        </w:rPr>
      </w:pPr>
      <w:r>
        <w:rPr>
          <w:rStyle w:val="char1"/>
          <w:lang w:eastAsia="de-de" w:bidi="de-de"/>
        </w:rPr>
      </w:r>
      <w:r>
        <w:rPr>
          <w:rStyle w:val="char1"/>
          <w:lang w:eastAsia="de-de" w:bidi="de-de"/>
        </w:rPr>
        <w:footnoteRef/>
      </w:r>
      <w:r>
        <w:rPr>
          <w:lang w:eastAsia="de-de" w:bidi="de-de"/>
        </w:rPr>
        <w:tab/>
        <w:t>Das Original (Kopie) befindet sich im Ordner 02, Register 15; 1593-06-01: P1250181.JPG.</w:t>
        <w:br w:type="textWrapping"/>
        <w:t>ZA, Rkk C, Inv. Nr.: 508-6244</w:t>
        <w:br w:type="textWrapping"/>
        <w:t xml:space="preserve">Transkription Werner Ulrich, Ostrhauderfehn. </w:t>
      </w:r>
    </w:p>
  </w:footnote>
  <w:footnote w:id="12">
    <w:p>
      <w:pPr>
        <w:pStyle w:val="para5"/>
        <w:ind w:left="283" w:hanging="283"/>
        <w:spacing w:after="20"/>
        <w:tabs defTabSz="708">
          <w:tab w:val="left" w:pos="283" w:leader="none"/>
          <w:tab w:val="clear" w:pos="397" w:leader="none"/>
        </w:tabs>
        <w:rPr>
          <w:lang w:eastAsia="de-de" w:bidi="de-de"/>
        </w:rPr>
      </w:pPr>
      <w:r>
        <w:rPr>
          <w:rStyle w:val="char1"/>
          <w:lang w:eastAsia="de-de" w:bidi="de-de"/>
        </w:rPr>
      </w:r>
      <w:r>
        <w:rPr>
          <w:rStyle w:val="char1"/>
          <w:lang w:eastAsia="de-de" w:bidi="de-de"/>
        </w:rPr>
        <w:footnoteRef/>
      </w:r>
      <w:r>
        <w:rPr>
          <w:lang w:eastAsia="de-de" w:bidi="de-de"/>
        </w:rPr>
        <w:t xml:space="preserve"> </w:t>
        <w:tab/>
        <w:t>Auf dem Gangbord wollte man eine Planke von vorne bis hinten gesetzt haben. Sie bekam eine Höhe von 2 1/2 Daumen. Die Stärke lag bei 2 Daumen.</w:t>
      </w:r>
    </w:p>
  </w:footnote>
  <w:footnote w:id="13">
    <w:p>
      <w:pPr>
        <w:pStyle w:val="para5"/>
        <w:ind w:left="283" w:hanging="283"/>
        <w:spacing w:after="20"/>
        <w:tabs defTabSz="708">
          <w:tab w:val="left" w:pos="283" w:leader="none"/>
          <w:tab w:val="clear" w:pos="397" w:leader="none"/>
        </w:tabs>
        <w:rPr>
          <w:lang w:eastAsia="de-de" w:bidi="de-de"/>
        </w:rPr>
      </w:pPr>
      <w:r>
        <w:rPr>
          <w:rStyle w:val="char1"/>
          <w:lang w:eastAsia="de-de" w:bidi="de-de"/>
        </w:rPr>
      </w:r>
      <w:r>
        <w:rPr>
          <w:rStyle w:val="char1"/>
          <w:lang w:eastAsia="de-de" w:bidi="de-de"/>
        </w:rPr>
        <w:footnoteRef/>
      </w:r>
      <w:r>
        <w:rPr>
          <w:lang w:eastAsia="de-de" w:bidi="de-de"/>
        </w:rPr>
        <w:t xml:space="preserve"> </w:t>
        <w:tab/>
        <w:t>Es geht leider aus der Formulierung nicht hervor, ob an jeder Bordseite nur 2 Holznägel zur Befestigung der Wrange nötig waren. Vermutlich wollte der Schreiber zum Ausdruck bringen, dass je Innenholz zwei Bolzen notwendig waren.</w:t>
      </w:r>
    </w:p>
  </w:footnote>
  <w:footnote w:id="14">
    <w:p>
      <w:pPr>
        <w:pStyle w:val="para5"/>
        <w:ind w:left="283" w:hanging="283"/>
        <w:spacing w:after="20"/>
        <w:tabs defTabSz="708">
          <w:tab w:val="left" w:pos="283" w:leader="none"/>
          <w:tab w:val="clear" w:pos="397" w:leader="none"/>
        </w:tabs>
      </w:pPr>
      <w:r>
        <w:rPr>
          <w:rStyle w:val="char1"/>
        </w:rPr>
      </w:r>
      <w:r>
        <w:rPr>
          <w:rStyle w:val="char1"/>
        </w:rPr>
        <w:footnoteRef/>
      </w:r>
      <w:r>
        <w:tab/>
        <w:t>Das Original (Kopie) befindet sich im Ordner 02, Register 14; 1593-06-03; P1240809.JPG.</w:t>
        <w:br w:type="textWrapping"/>
        <w:t>ZA, Rkk C, Inv. Nr.: 508-6232</w:t>
        <w:br w:type="textWrapping"/>
        <w:t>Transkription Werner Ulrich, Ostrhauderfehn.</w:t>
      </w:r>
    </w:p>
  </w:footnote>
  <w:footnote w:id="15">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Die Angaben zum Vorsteven sind ein wenig verwirrend. Zur Breite in Schiffslängsrichtung vermerkte der Schreiber, dass es ein Maß von 6 Daumen innen und eine Maß von 12 Daumen außen gab. Rechnen wir noch die Außenhautstärke von 2 1/2 Daumen dazu, kommen wir auf eine Stevenbreite von 20 1/2 Daumen.</w:t>
      </w:r>
    </w:p>
  </w:footnote>
  <w:footnote w:id="16">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Bei diesem Vlieboot wurde die Achterstevenlänge nicht an der Hinterkante, sondern im rechten Winkel gemessen. Der Wert wurde mit 20 1/2 Fuß angegeben.</w:t>
      </w:r>
    </w:p>
  </w:footnote>
  <w:footnote w:id="17">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Die Schiffsweite wurde im Bereich des Großmasts gemessen. Dieser stand entweder in der Mitte des Schiffes oder geringfügig weiter nach hinten.</w:t>
      </w:r>
    </w:p>
  </w:footnote>
  <w:footnote w:id="18">
    <w:p>
      <w:pPr>
        <w:pStyle w:val="para5"/>
        <w:ind w:left="283" w:hanging="283"/>
        <w:spacing w:after="20"/>
        <w:tabs defTabSz="708">
          <w:tab w:val="left" w:pos="283" w:leader="none"/>
          <w:tab w:val="clear" w:pos="397" w:leader="none"/>
        </w:tabs>
      </w:pPr>
      <w:r>
        <w:rPr>
          <w:rStyle w:val="char1"/>
        </w:rPr>
      </w:r>
      <w:r>
        <w:rPr>
          <w:rStyle w:val="char1"/>
        </w:rPr>
        <w:footnoteRef/>
      </w:r>
      <w:r>
        <w:t xml:space="preserve"> </w:t>
        <w:tab/>
        <w:t>Die Seitenhöhe im Bereich des Großmasts wurde mit 14 Fuß festgelegt.</w:t>
      </w:r>
    </w:p>
  </w:footnote>
  <w:footnote w:id="19">
    <w:p>
      <w:pPr>
        <w:pStyle w:val="para5"/>
        <w:spacing w:after="20"/>
      </w:pPr>
      <w:r>
        <w:rPr>
          <w:rStyle w:val="char1"/>
        </w:rPr>
      </w:r>
      <w:r>
        <w:rPr>
          <w:rStyle w:val="char1"/>
        </w:rPr>
        <w:footnoteRef/>
      </w:r>
      <w:r>
        <w:tab/>
        <w:t>Das Original (Kopie) befindet sich im Ordner 03, Register 8; 1596-09-16; P1250652.JPG.</w:t>
        <w:br w:type="textWrapping"/>
        <w:t>ZA, Rkk C, Inv. Nr.: 508-6295</w:t>
        <w:br w:type="textWrapping"/>
        <w:t>Transkription Werner Ulrich, Ostrhauderfehn.</w:t>
      </w:r>
    </w:p>
  </w:footnote>
  <w:footnote w:id="20">
    <w:p>
      <w:pPr>
        <w:pStyle w:val="para5"/>
        <w:spacing w:after="20"/>
      </w:pPr>
      <w:r>
        <w:rPr>
          <w:rStyle w:val="char1"/>
        </w:rPr>
      </w:r>
      <w:r>
        <w:rPr>
          <w:rStyle w:val="char1"/>
        </w:rPr>
        <w:footnoteRef/>
      </w:r>
      <w:r>
        <w:tab/>
        <w:t>Die Länge des Kiels betrug in diesem Besteck noch 54 Fuß. In einem Zusatzschreiben wurde aber darauf hingewiesen, dass der Kiel um 8 Fuß verlängert wurde. Somit ergab sich eine Länge von 62 Fuß für den Kiel. Diese Änderung wurde zuvor mündlich mit dem Schiffbauer verhandelt, sodass man ein normales Besteck eines Vlieboots nehmen konnte. Es war die Zeit, als man auf der Suche nach größeren Schiffen war. Was lag da näher, als Bekanntes zu modifizieren.</w:t>
      </w:r>
    </w:p>
  </w:footnote>
  <w:footnote w:id="21">
    <w:p>
      <w:pPr>
        <w:pStyle w:val="para5"/>
        <w:spacing w:after="20"/>
      </w:pPr>
      <w:r>
        <w:rPr>
          <w:rStyle w:val="char1"/>
        </w:rPr>
      </w:r>
      <w:r>
        <w:rPr>
          <w:rStyle w:val="char1"/>
        </w:rPr>
        <w:footnoteRef/>
      </w:r>
      <w:r>
        <w:tab/>
        <w:t>Die Schiffsweite wurde im Besteck mit 24 Fuß angegeben. Im Zusatzschreiben wurde sie dann auf 26 1/2 Fuß erhöht.</w:t>
      </w:r>
    </w:p>
  </w:footnote>
  <w:footnote w:id="22">
    <w:p>
      <w:pPr>
        <w:pStyle w:val="para5"/>
        <w:spacing w:after="20"/>
      </w:pPr>
      <w:r>
        <w:rPr>
          <w:rStyle w:val="char1"/>
        </w:rPr>
      </w:r>
      <w:r>
        <w:rPr>
          <w:rStyle w:val="char1"/>
        </w:rPr>
        <w:footnoteRef/>
      </w:r>
      <w:r>
        <w:tab/>
        <w:t>Man legte scheinbar großen Wert darauf, dass die Materialstärken auch eingehalten wurden. Hier verwies man zum Beispiel darauf, dass der Sägeschnitt nicht mitgerechnet werden durfte.</w:t>
      </w:r>
    </w:p>
  </w:footnote>
  <w:footnote w:id="23">
    <w:p>
      <w:pPr>
        <w:pStyle w:val="para5"/>
        <w:spacing w:after="20"/>
      </w:pPr>
      <w:r>
        <w:rPr>
          <w:rStyle w:val="char1"/>
        </w:rPr>
      </w:r>
      <w:r>
        <w:rPr>
          <w:rStyle w:val="char1"/>
        </w:rPr>
        <w:footnoteRef/>
      </w:r>
      <w:r>
        <w:tab/>
        <w:t>Die Bantweger legte man im Besteck in eine Höhe von 9 1/2 Fuß, im Zusatzschreiben kamen dann noch 3 Daumen dazu.</w:t>
      </w:r>
    </w:p>
  </w:footnote>
  <w:footnote w:id="24">
    <w:p>
      <w:pPr>
        <w:pStyle w:val="para5"/>
        <w:spacing w:after="20"/>
      </w:pPr>
      <w:r>
        <w:rPr>
          <w:rStyle w:val="char1"/>
        </w:rPr>
      </w:r>
      <w:r>
        <w:rPr>
          <w:rStyle w:val="char1"/>
        </w:rPr>
        <w:footnoteRef/>
      </w:r>
      <w:r>
        <w:tab/>
        <w:t>Auch die Wegerung im Raum durfte nicht unter das vorgeschriebene Maß rutschen. Sie sollte gleichbleibend dick bleiben.</w:t>
      </w:r>
    </w:p>
  </w:footnote>
  <w:footnote w:id="25">
    <w:p>
      <w:pPr>
        <w:pStyle w:val="para5"/>
        <w:spacing w:after="20"/>
      </w:pPr>
      <w:r>
        <w:rPr>
          <w:rStyle w:val="char1"/>
        </w:rPr>
      </w:r>
      <w:r>
        <w:rPr>
          <w:rStyle w:val="char1"/>
        </w:rPr>
        <w:footnoteRef/>
      </w:r>
      <w:r>
        <w:tab/>
        <w:t>Im Ausgangsbesteck wollte man 13 Decksbalken legen lassen. Durch die Verlängerung des Vlieboots kamen aber noch 2 weitere Decksbalken hinzu.</w:t>
      </w:r>
    </w:p>
  </w:footnote>
  <w:footnote w:id="26">
    <w:p>
      <w:pPr>
        <w:pStyle w:val="para5"/>
        <w:spacing w:after="20"/>
      </w:pPr>
      <w:r>
        <w:rPr>
          <w:rStyle w:val="char1"/>
        </w:rPr>
      </w:r>
      <w:r>
        <w:rPr>
          <w:rStyle w:val="char1"/>
        </w:rPr>
        <w:footnoteRef/>
      </w:r>
      <w:r>
        <w:tab/>
        <w:t>Die Decksbalken, man nannte sie einfach nur „binden“, wurden nicht einheitlich ausgeführt. Die beiden Decksbalken vor und hinter dem Großmast bekamen einen Querschnitt von einem Fuß. Die restlichen Decksbalken wurden zu den Enden des Schiffes hin leichter ausgeführt.</w:t>
      </w:r>
    </w:p>
  </w:footnote>
  <w:footnote w:id="27">
    <w:p>
      <w:pPr>
        <w:pStyle w:val="para5"/>
        <w:spacing w:after="20"/>
      </w:pPr>
      <w:r>
        <w:rPr>
          <w:rStyle w:val="char1"/>
        </w:rPr>
      </w:r>
      <w:r>
        <w:rPr>
          <w:rStyle w:val="char1"/>
        </w:rPr>
        <w:footnoteRef/>
      </w:r>
      <w:r>
        <w:tab/>
        <w:t>Bei diesem Vlieboot wollte man oberhalb der Scheerstöcke „Dolboomen“ platzieren. Dort sollten lose Stützen gesetzt werden können, um ein Netz über das Deck zu spannen.</w:t>
      </w:r>
    </w:p>
  </w:footnote>
  <w:footnote w:id="28">
    <w:p>
      <w:pPr>
        <w:pStyle w:val="para5"/>
        <w:spacing w:after="20"/>
      </w:pPr>
      <w:r>
        <w:rPr>
          <w:rStyle w:val="char1"/>
        </w:rPr>
      </w:r>
      <w:r>
        <w:rPr>
          <w:rStyle w:val="char1"/>
        </w:rPr>
        <w:footnoteRef/>
      </w:r>
      <w:r>
        <w:tab/>
        <w:t>Die Klüsen für das Ankerkabel wurden oben und unten durch massive Bänder gestützt.</w:t>
      </w:r>
    </w:p>
  </w:footnote>
  <w:footnote w:id="29">
    <w:p>
      <w:pPr>
        <w:pStyle w:val="para5"/>
        <w:spacing w:after="20"/>
      </w:pPr>
      <w:r>
        <w:rPr>
          <w:rStyle w:val="char1"/>
        </w:rPr>
      </w:r>
      <w:r>
        <w:rPr>
          <w:rStyle w:val="char1"/>
        </w:rPr>
        <w:footnoteRef/>
      </w:r>
      <w:r>
        <w:tab/>
        <w:t>Hinter der Lenzpumpe wurde die große Kajüte angeordnet. Darüber eine kleine Kajüte für den Schipper und die Steuerleute.</w:t>
      </w:r>
    </w:p>
  </w:footnote>
  <w:footnote w:id="30">
    <w:p>
      <w:pPr>
        <w:pStyle w:val="para5"/>
        <w:spacing w:after="20"/>
      </w:pPr>
      <w:r>
        <w:rPr>
          <w:rStyle w:val="char1"/>
        </w:rPr>
      </w:r>
      <w:r>
        <w:rPr>
          <w:rStyle w:val="char1"/>
        </w:rPr>
        <w:footnoteRef/>
      </w:r>
      <w:r>
        <w:tab/>
        <w:t>Dieses Vlieboot bekam hinter dem großen Mast ein Halbdeck. Man nannte es auch „bouchnet“.</w:t>
      </w:r>
    </w:p>
  </w:footnote>
  <w:footnote w:id="31">
    <w:p>
      <w:pPr>
        <w:pStyle w:val="para5"/>
        <w:spacing w:after="20"/>
      </w:pPr>
      <w:r>
        <w:rPr>
          <w:rStyle w:val="char1"/>
        </w:rPr>
      </w:r>
      <w:r>
        <w:rPr>
          <w:rStyle w:val="char1"/>
        </w:rPr>
        <w:footnoteRef/>
      </w:r>
      <w:r>
        <w:tab/>
        <w:t>Alle im Schiffsraum angeordneten Räume wurden mit sogenannten Laden ausgestattet. Hier schliefen die Mannschaften.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8"/>
    </w:pPr>
    <w:r>
      <w:t>Bestecke der Vlieboote</w:t>
      <w:tab/>
      <w:tab/>
      <w:t xml:space="preserve">©Werner Ulrich, </w:t>
    </w:r>
    <w:r>
      <w:fldChar w:fldCharType="begin"/>
      <w:instrText xml:space="preserve"> CREATEDATE \@ "dd.MM.yyyy" </w:instrText>
      <w:fldChar w:fldCharType="separate"/>
      <w:t>08.02.2020</w:t>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81959425" w:val="974" w:fileVer="342" w:fileVer64="64" w:fileVerOS="4"/>
  <w:zoom w:percent="132"/>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7370" w:top="72" w:bottom="72">
      <w:tmFnLine w:val="single" w:sz="0" w:space="0" w:color="000000" tmln="1, 0, 0, 0, 0"/>
    </w:tmFnProps>
  </w:endnotePr>
  <w:compat>
    <w:doNotUseHTMLParagraphAutoSpacing w:val="1"/>
  </w:compat>
  <w:compatSetting w:name="compatibilityMode" w:uri="http://schemas.microsoft.com/office/word" w:val="15"/>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1"/>
    <w:tmReviewMarkIns w:val="4"/>
    <w:tmReviewColorIns w:val="-1"/>
    <w:tmReviewMarkDel w:val="6"/>
    <w:tmReviewColorDel w:val="-1"/>
    <w:tmReviewMarkFmt w:val="1"/>
    <w:tmReviewColorFmt w:val="-1"/>
    <w:tmReviewMarkLn w:val="1"/>
    <w:tmReviewColorLn w:val="0"/>
    <w:tmReviewToolTip w:val="1"/>
  </w:tmReviewPr>
  <w:tmLastPos>
    <w:tmLastPosPage w:val="22"/>
    <w:tmLastPosSelect w:val="0"/>
    <w:tmLastPosFrameIdx w:val="22"/>
    <w:tmLastPosCaret>
      <w:tmLastPosPgfIdx w:val="0"/>
      <w:tmLastPosIdx w:val="72"/>
    </w:tmLastPosCaret>
    <w:tmLastPosAnchor>
      <w:tmLastPosPgfIdx w:val="0"/>
      <w:tmLastPosIdx w:val="0"/>
    </w:tmLastPosAnchor>
    <w:tmLastPosTblRect w:left="0" w:top="0" w:right="0" w:bottom="0"/>
  </w:tmLastPos>
  <w:indexPr w:heading="letter" w:right="1" w:char="dot">
    <w:indexEntry>Voorsteven</w:indexEntry>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80" w:after="60"/>
      <w:jc w:val="center"/>
      <w:suppressAutoHyphens/>
      <w:hyphenationLines w:val="0"/>
      <w:pageBreakBefore/>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Besteck-Text"/>
    <w:qFormat/>
    <w:basedOn w:val="para0"/>
    <w:next w:val="para9"/>
    <w:pPr>
      <w:ind w:firstLine="283"/>
      <w:spacing w:after="80"/>
    </w:pPr>
    <w:rPr>
      <w:rFonts w:ascii="Comic Sans MS" w:hAnsi="Comic Sans MS" w:eastAsia="Comic Sans MS" w:cs="Comic Sans MS"/>
      <w:lang w:val="nl-nl"/>
    </w:rPr>
  </w:style>
  <w:style w:type="paragraph" w:styleId="para5">
    <w:name w:val="Footnote Text"/>
    <w:qFormat/>
    <w:basedOn w:val="para0"/>
    <w:pPr>
      <w:ind w:left="397" w:hanging="397"/>
      <w:spacing w:before="20" w:after="60"/>
      <w:suppressAutoHyphens/>
      <w:hyphenationLines w:val="0"/>
      <w:tabs defTabSz="708">
        <w:tab w:val="left" w:pos="397" w:leader="none"/>
      </w:tabs>
    </w:pPr>
    <w:rPr>
      <w:rFonts w:ascii="Comic Sans MS" w:hAnsi="Comic Sans MS" w:eastAsia="Comic Sans MS" w:cs="Comic Sans MS"/>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rPr>
  </w:style>
  <w:style w:type="paragraph" w:styleId="para7" w:customStyle="1">
    <w:name w:val="Kopfbereich"/>
    <w:qFormat/>
    <w:basedOn w:val="para0"/>
    <w:next w:val="para9"/>
    <w:pPr>
      <w:ind w:left="1134"/>
      <w:spacing w:after="80"/>
    </w:pPr>
    <w:rPr>
      <w:rFonts w:ascii="Comic Sans MS" w:hAnsi="Comic Sans MS" w:eastAsia="Comic Sans MS" w:cs="Comic Sans MS"/>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rFonts w:ascii="Comic Sans MS" w:hAnsi="Comic Sans MS" w:eastAsia="Comic Sans MS" w:cs="Comic Sans MS"/>
      <w:i/>
      <w:sz w:val="18"/>
      <w:szCs w:val="18"/>
    </w:rPr>
  </w:style>
  <w:style w:type="paragraph" w:styleId="para12" w:customStyle="1">
    <w:name w:val="Erste-Seite-Infos"/>
    <w:qFormat/>
    <w:basedOn w:val="para4"/>
    <w:rPr>
      <w:sz w:val="16"/>
      <w:szCs w:val="16"/>
      <w:lang w:val="de-de"/>
    </w:rPr>
    <w:key w:val="1609"/>
  </w:style>
  <w:style w:type="paragraph" w:styleId="para13" w:customStyle="1">
    <w:name w:val="Erste-Seite-Titel"/>
    <w:qFormat/>
    <w:basedOn w:val="para0"/>
    <w:next w:val="para4"/>
    <w:pPr>
      <w:spacing/>
      <w:jc w:val="center"/>
    </w:pPr>
    <w:rPr>
      <w:rFonts w:ascii="Comic Sans MS" w:hAnsi="Comic Sans MS" w:eastAsia="Comic Sans MS" w:cs="Comic Sans MS"/>
      <w:b/>
      <w:sz w:val="28"/>
      <w:szCs w:val="28"/>
    </w:rPr>
    <w:key w:val="1620"/>
  </w:style>
  <w:style w:type="paragraph" w:styleId="para14">
    <w:name w:val="index 1"/>
    <w:qFormat/>
    <w:basedOn w:val="para0"/>
    <w:pPr>
      <w:ind w:left="283" w:hanging="283"/>
      <w:spacing w:after="20"/>
      <w:suppressAutoHyphens/>
      <w:hyphenationLines w:val="0"/>
      <w:keepLines/>
      <w:tabs defTabSz="708">
        <w:tab w:val="right" w:pos="9639" w:leader="dot"/>
      </w:tabs>
    </w:pPr>
    <w:rPr>
      <w:rFonts w:ascii="Comic Sans MS" w:hAnsi="Comic Sans MS" w:eastAsia="Comic Sans MS" w:cs="Comic Sans MS"/>
      <w:sz w:val="18"/>
      <w:szCs w:val="18"/>
    </w:rPr>
  </w:style>
  <w:style w:type="paragraph" w:styleId="para15">
    <w:name w:val="Index Heading"/>
    <w:qFormat/>
    <w:basedOn w:val="para0"/>
    <w:next w:val="para14"/>
    <w:pPr>
      <w:spacing w:before="80" w:after="80"/>
      <w:keepNext/>
      <w:keepLines/>
    </w:pPr>
    <w:rPr>
      <w:rFonts w:ascii="Comic Sans MS" w:hAnsi="Comic Sans MS" w:eastAsia="Comic Sans MS" w:cs="Comic Sans MS"/>
      <w:b/>
      <w:bCs/>
      <w:color w:val="ff0000"/>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Plain Text"/>
    <w:qFormat/>
    <w:basedOn w:val="para0"/>
    <w:pPr>
      <w:suppressAutoHyphens/>
      <w:hyphenationLines w:val="0"/>
    </w:pPr>
    <w:rPr>
      <w:rFonts w:ascii="Courier New" w:hAnsi="Courier New" w:eastAsia="Courier New" w:cs="Courier New"/>
    </w:rPr>
  </w:style>
  <w:style w:type="paragraph" w:styleId="para18">
    <w:name w:val="Table of Authorities"/>
    <w:qFormat/>
    <w:basedOn w:val="para0"/>
    <w:next w:val="para0"/>
  </w:style>
  <w:style w:type="paragraph" w:styleId="para19">
    <w:name w:val="toc 1"/>
    <w:qFormat/>
    <w:basedOn w:val="para0"/>
    <w:next w:val="para0"/>
    <w:pPr>
      <w:spacing w:after="20"/>
      <w:suppressAutoHyphens/>
      <w:hyphenationLines w:val="0"/>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80" w:after="60"/>
      <w:jc w:val="center"/>
      <w:suppressAutoHyphens/>
      <w:hyphenationLines w:val="0"/>
      <w:pageBreakBefore/>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Besteck-Text"/>
    <w:qFormat/>
    <w:basedOn w:val="para0"/>
    <w:next w:val="para9"/>
    <w:pPr>
      <w:ind w:firstLine="283"/>
      <w:spacing w:after="80"/>
    </w:pPr>
    <w:rPr>
      <w:rFonts w:ascii="Comic Sans MS" w:hAnsi="Comic Sans MS" w:eastAsia="Comic Sans MS" w:cs="Comic Sans MS"/>
      <w:lang w:val="nl-nl"/>
    </w:rPr>
  </w:style>
  <w:style w:type="paragraph" w:styleId="para5">
    <w:name w:val="Footnote Text"/>
    <w:qFormat/>
    <w:basedOn w:val="para0"/>
    <w:pPr>
      <w:ind w:left="397" w:hanging="397"/>
      <w:spacing w:before="20" w:after="60"/>
      <w:suppressAutoHyphens/>
      <w:hyphenationLines w:val="0"/>
      <w:tabs defTabSz="708">
        <w:tab w:val="left" w:pos="397" w:leader="none"/>
      </w:tabs>
    </w:pPr>
    <w:rPr>
      <w:rFonts w:ascii="Comic Sans MS" w:hAnsi="Comic Sans MS" w:eastAsia="Comic Sans MS" w:cs="Comic Sans MS"/>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rPr>
  </w:style>
  <w:style w:type="paragraph" w:styleId="para7" w:customStyle="1">
    <w:name w:val="Kopfbereich"/>
    <w:qFormat/>
    <w:basedOn w:val="para0"/>
    <w:next w:val="para9"/>
    <w:pPr>
      <w:ind w:left="1134"/>
      <w:spacing w:after="80"/>
    </w:pPr>
    <w:rPr>
      <w:rFonts w:ascii="Comic Sans MS" w:hAnsi="Comic Sans MS" w:eastAsia="Comic Sans MS" w:cs="Comic Sans MS"/>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rFonts w:ascii="Comic Sans MS" w:hAnsi="Comic Sans MS" w:eastAsia="Comic Sans MS" w:cs="Comic Sans MS"/>
      <w:i/>
      <w:sz w:val="18"/>
      <w:szCs w:val="18"/>
    </w:rPr>
  </w:style>
  <w:style w:type="paragraph" w:styleId="para12" w:customStyle="1">
    <w:name w:val="Erste-Seite-Infos"/>
    <w:qFormat/>
    <w:basedOn w:val="para4"/>
    <w:rPr>
      <w:sz w:val="16"/>
      <w:szCs w:val="16"/>
      <w:lang w:val="de-de"/>
    </w:rPr>
    <w:key w:val="1609"/>
  </w:style>
  <w:style w:type="paragraph" w:styleId="para13" w:customStyle="1">
    <w:name w:val="Erste-Seite-Titel"/>
    <w:qFormat/>
    <w:basedOn w:val="para0"/>
    <w:next w:val="para4"/>
    <w:pPr>
      <w:spacing/>
      <w:jc w:val="center"/>
    </w:pPr>
    <w:rPr>
      <w:rFonts w:ascii="Comic Sans MS" w:hAnsi="Comic Sans MS" w:eastAsia="Comic Sans MS" w:cs="Comic Sans MS"/>
      <w:b/>
      <w:sz w:val="28"/>
      <w:szCs w:val="28"/>
    </w:rPr>
    <w:key w:val="1620"/>
  </w:style>
  <w:style w:type="paragraph" w:styleId="para14">
    <w:name w:val="index 1"/>
    <w:qFormat/>
    <w:basedOn w:val="para0"/>
    <w:pPr>
      <w:ind w:left="283" w:hanging="283"/>
      <w:spacing w:after="20"/>
      <w:suppressAutoHyphens/>
      <w:hyphenationLines w:val="0"/>
      <w:keepLines/>
      <w:tabs defTabSz="708">
        <w:tab w:val="right" w:pos="9639" w:leader="dot"/>
      </w:tabs>
    </w:pPr>
    <w:rPr>
      <w:rFonts w:ascii="Comic Sans MS" w:hAnsi="Comic Sans MS" w:eastAsia="Comic Sans MS" w:cs="Comic Sans MS"/>
      <w:sz w:val="18"/>
      <w:szCs w:val="18"/>
    </w:rPr>
  </w:style>
  <w:style w:type="paragraph" w:styleId="para15">
    <w:name w:val="Index Heading"/>
    <w:qFormat/>
    <w:basedOn w:val="para0"/>
    <w:next w:val="para14"/>
    <w:pPr>
      <w:spacing w:before="80" w:after="80"/>
      <w:keepNext/>
      <w:keepLines/>
    </w:pPr>
    <w:rPr>
      <w:rFonts w:ascii="Comic Sans MS" w:hAnsi="Comic Sans MS" w:eastAsia="Comic Sans MS" w:cs="Comic Sans MS"/>
      <w:b/>
      <w:bCs/>
      <w:color w:val="ff0000"/>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Plain Text"/>
    <w:qFormat/>
    <w:basedOn w:val="para0"/>
    <w:pPr>
      <w:suppressAutoHyphens/>
      <w:hyphenationLines w:val="0"/>
    </w:pPr>
    <w:rPr>
      <w:rFonts w:ascii="Courier New" w:hAnsi="Courier New" w:eastAsia="Courier New" w:cs="Courier New"/>
    </w:rPr>
  </w:style>
  <w:style w:type="paragraph" w:styleId="para18">
    <w:name w:val="Table of Authorities"/>
    <w:qFormat/>
    <w:basedOn w:val="para0"/>
    <w:next w:val="para0"/>
  </w:style>
  <w:style w:type="paragraph" w:styleId="para19">
    <w:name w:val="toc 1"/>
    <w:qFormat/>
    <w:basedOn w:val="para0"/>
    <w:next w:val="para0"/>
    <w:pPr>
      <w:spacing w:after="20"/>
      <w:suppressAutoHyphens/>
      <w:hyphenationLines w:val="0"/>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character" w:styleId="char2">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jpeg"/><Relationship Id="rId8" Type="http://schemas.openxmlformats.org/officeDocument/2006/relationships/footnotes" Target="foot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Bestecke der Vlieboote von 1592 bis 1598</dc:title>
  <dc:subject>Bestecke für Aurich</dc:subject>
  <dc:creator>Werner Ulrich</dc:creator>
  <cp:keywords/>
  <dc:description/>
  <cp:lastModifiedBy>Werner Ulrich</cp:lastModifiedBy>
  <cp:revision>11</cp:revision>
  <cp:lastPrinted>2020-02-08T12:54:40Z</cp:lastPrinted>
  <dcterms:created xsi:type="dcterms:W3CDTF">2020-02-08T12:33:42Z</dcterms:created>
  <dcterms:modified xsi:type="dcterms:W3CDTF">2020-02-17T17:10:25Z</dcterms:modified>
</cp:coreProperties>
</file>