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                                                        „Fränkische Weihnacht“ </w:t>
      </w:r>
    </w:p>
    <w:p>
      <w:pPr>
        <w:ind w:left="708" w:firstLine="708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                      Samstag 14.12.2019, 17.00 Uhr </w:t>
      </w:r>
    </w:p>
    <w:p>
      <w:pPr>
        <w:ind w:left="708" w:firstLine="708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                   Diele Altes Rathaus in Schweinfurt 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ab/>
        <w:tab/>
        <w:tab/>
        <w:tab/>
        <w:tab/>
        <w:tab/>
        <w:t xml:space="preserve">Programmfolge 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Festlicher Marsch</w:t>
        <w:tab/>
        <w:tab/>
        <w:tab/>
        <w:tab/>
        <w:tab/>
        <w:t>Schrolla-Musikanten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Satz:E.Sepp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Die stille Zeit</w:t>
        <w:tab/>
        <w:tab/>
        <w:tab/>
        <w:tab/>
        <w:tab/>
        <w:tab/>
        <w:t>Grett`schter Dreig`sang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Volksgut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Atzenzeller Ari</w:t>
        <w:tab/>
        <w:tab/>
        <w:tab/>
        <w:tab/>
        <w:tab/>
        <w:tab/>
        <w:t>Saitenmusik Rhau-Rottmann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Volksgut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Wenn es erschta Lichtla brönnt</w:t>
        <w:tab/>
        <w:tab/>
        <w:tab/>
        <w:t xml:space="preserve">Vasbühler Sängerinnen 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trad.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Sprecher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Als Maria übers Gebirge ging</w:t>
        <w:tab/>
        <w:tab/>
        <w:tab/>
        <w:tab/>
        <w:t>Grett`schter Dreig`sang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Trad.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Feierliches Stück</w:t>
        <w:tab/>
        <w:tab/>
        <w:tab/>
        <w:tab/>
        <w:tab/>
        <w:t>Schrolla-Musikanten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Volksgut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Nun es nahen sich die Stunden</w:t>
        <w:tab/>
        <w:tab/>
        <w:tab/>
        <w:t xml:space="preserve">Vasbühler Sängerinnen 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Süddeutschland 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Wunder über Wunder</w:t>
        <w:tab/>
        <w:tab/>
        <w:tab/>
        <w:tab/>
        <w:t>Saitenmusik Rhau-Rottmann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Süddeutschland 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Jetzt  fangen wir zu singen an</w:t>
        <w:tab/>
        <w:tab/>
        <w:tab/>
        <w:t>Grett`schter Dreig`sang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Süddeutschland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Sprecher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Auf, auf ihr lieben Schäfer</w:t>
        <w:tab/>
        <w:tab/>
        <w:tab/>
        <w:tab/>
        <w:t>Vasbühler Sängerinnen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Kirchenbirkig (Frk. Schweiz)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Deutscher Tanz</w:t>
        <w:tab/>
        <w:tab/>
        <w:tab/>
        <w:tab/>
        <w:tab/>
        <w:t>Schrolla-Musikanten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Anonym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Krippengang</w:t>
        <w:tab/>
        <w:tab/>
        <w:tab/>
        <w:tab/>
        <w:tab/>
        <w:tab/>
        <w:t>Grett`schter Dreig`sang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Volksgut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Ihr Hirten steht nur alle auf</w:t>
        <w:tab/>
        <w:tab/>
        <w:tab/>
        <w:tab/>
        <w:t>Saitenmusik Rhau-Rottmann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Süddeutschland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Sprecher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Heiligste Nacht</w:t>
        <w:tab/>
        <w:tab/>
        <w:tab/>
        <w:tab/>
        <w:tab/>
        <w:t>Vasbühler Sängerinnen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Um 1780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Gefäller Handschrift</w:t>
        <w:tab/>
        <w:tab/>
        <w:tab/>
        <w:tab/>
        <w:tab/>
        <w:t>Schrolla-Musikanten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Satz: L. Moritz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Da draußen in der Nacht</w:t>
        <w:tab/>
        <w:tab/>
        <w:tab/>
        <w:tab/>
        <w:t>Grett`schter Dreig`sang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Mittelfranken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Sprecher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Abendfrieden</w:t>
        <w:tab/>
        <w:tab/>
        <w:tab/>
        <w:tab/>
        <w:tab/>
        <w:tab/>
        <w:t>Saitenmusik Rhau-Rottmann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Sammlung Tafelmeyer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Ein Kind ist uns geboren</w:t>
        <w:tab/>
        <w:tab/>
        <w:tab/>
        <w:tab/>
        <w:t>Vasbühler Sängerinnen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Süddeutschland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 freudenreicher Tag</w:t>
        <w:tab/>
        <w:tab/>
        <w:tab/>
        <w:tab/>
        <w:tab/>
        <w:t>Gemeinsames Lied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Slg. Ditfurth um 1855</w:t>
      </w:r>
    </w:p>
    <w:p>
      <w:pPr>
        <w:tabs defTabSz="708">
          <w:tab w:val="left" w:pos="-57" w:leader="none"/>
          <w:tab w:val="left" w:pos="57" w:leader="none"/>
        </w:tabs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(Text und Noten siehe Rückseite)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70"/>
      <w:tmLastPosIdx w:val="32"/>
    </w:tmLastPosCaret>
    <w:tmLastPosAnchor>
      <w:tmLastPosPgfIdx w:val="0"/>
      <w:tmLastPosIdx w:val="0"/>
    </w:tmLastPosAnchor>
    <w:tmLastPosTblRect w:left="0" w:top="0" w:right="0" w:bottom="0"/>
  </w:tmLastPos>
  <w:tmAppRevision w:date="1575456629" w:val="97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cp:lastPrinted>2019-12-04T10:01:06Z</cp:lastPrinted>
  <dcterms:created xsi:type="dcterms:W3CDTF">2019-11-30T13:07:59Z</dcterms:created>
  <dcterms:modified xsi:type="dcterms:W3CDTF">2019-12-04T10:50:29Z</dcterms:modified>
</cp:coreProperties>
</file>