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15"/>
      </w:pPr>
      <w:r/>
    </w:p>
    <w:p>
      <w:pPr>
        <w:pStyle w:val="para8"/>
      </w:pPr>
      <w:r>
        <w:t>1 *</w:t>
        <w:tab/>
        <w:t>Matong</w:t>
        <w:tab/>
        <w:tab/>
        <w:t>7,-</w:t>
        <w:tab/>
        <w:t>€</w:t>
        <w:tab/>
        <w:t>7,-</w:t>
        <w:tab/>
        <w:t>€</w:t>
      </w:r>
    </w:p>
    <w:p>
      <w:pPr>
        <w:pStyle w:val="para8"/>
      </w:pPr>
      <w:r>
        <w:t>1 *</w:t>
        <w:tab/>
        <w:t>Porto, Verpackung</w:t>
        <w:tab/>
        <w:t>2,90</w:t>
        <w:tab/>
        <w:t>€</w:t>
        <w:tab/>
        <w:t>2,90</w:t>
        <w:tab/>
        <w:t>€</w:t>
      </w:r>
    </w:p>
    <w:p>
      <w:pPr>
        <w:pStyle w:val="para7"/>
      </w:pPr>
      <w:r>
        <w:tab/>
        <w:t>––––––––––––––</w:t>
      </w:r>
    </w:p>
    <w:p>
      <w:pPr>
        <w:pStyle w:val="para16"/>
      </w:pPr>
      <w:r>
        <w:t>Rechnungsbetrag</w:t>
        <w:tab/>
      </w:r>
      <w:r>
        <w:fldChar w:fldCharType="begin">
          <w:ffData>
            <w:name w:val="RngSumme"/>
            <w:tabOrder w:val="0"/>
            <w:enabled/>
            <w:calcOnExit w:val="0"/>
            <w:textInput/>
            <w:dim>
              <w:width w:start="170" w:end="9269"/>
              <w:height w:start="10" w:end="13351"/>
            </w:dim>
          </w:ffData>
        </w:fldChar>
      </w:r>
      <w:r>
        <w:instrText xml:space="preserve"> FORMTEXT </w:instrText>
      </w:r>
      <w:r>
        <w:fldChar w:fldCharType="separate"/>
      </w:r>
      <w:r>
        <w:tab/>
        <w:t>9,90</w:t>
      </w:r>
      <w:r>
        <w:fldChar w:fldCharType="end"/>
      </w:r>
      <w:bookmarkEnd w:id="0"/>
      <w:r>
        <w:tab/>
        <w:t>€</w:t>
      </w:r>
    </w:p>
    <w:p>
      <w:pPr>
        <w:pStyle w:val="para11"/>
      </w:pPr>
      <w:r/>
    </w:p>
    <w:p>
      <w:pPr>
        <w:pStyle w:val="para15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headerReference w:type="default" r:id="rId7"/>
      <w:headerReference w:type="first" r:id="rId8"/>
      <w:footerReference w:type="first" r:id="rId9"/>
      <w:type w:val="nextPage"/>
      <w:pgSz w:h="16838" w:w="11906"/>
      <w:pgMar w:left="1219" w:top="2353" w:right="1418" w:bottom="1134" w:header="720" w:footer="720"/>
      <w:paperSrc w:first="0" w:other="0" a="0" b="0"/>
      <w:pgNumType w:fmt="decimal"/>
      <w:titlePg/>
      <w:tmGutter w:val="5"/>
      <w:mirrorMargins w:val="0"/>
      <w:tmSection w:h="-2">
        <w:tmHeader w:id="0" w:h="0" edge="720" text="0">
          <w:shd w:val="none"/>
        </w:tmHeader>
        <w:tmHeader w:id="2" w:h="0" edge="720" text="0">
          <w:shd w:val="none"/>
        </w:tmHeader>
        <w:tmFooter w:id="2" w:h="0" edge="720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widowControl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55325979" w:val="960" w:fileVer="342" w:fileVerOS="4"/>
  <w:zoom w:percent="125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shapeLayoutLikeWW8 w:val="1"/>
  </w:compat>
  <w:shapeDefaults>
    <o:shapedefaults v:ext="edit" spidmax="4097"/>
    <o:shapelayout v:ext="edit">
      <o:rules v:ext="edit"/>
    </o:shapelayout>
  </w:shapeDefaults>
  <w:tmPrefOne w:val="145"/>
  <w:tmPrefTwo w:val="257"/>
  <w:tmFmtPref w:val="189283707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3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"/>
    <w:tmLastPosCaret>
      <w:tmLastPosPgfIdx w:val="0"/>
      <w:tmLastPosIdx w:val="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noProof w:val="1"/>
        <w:lang w:val="noProof" w:eastAsia="noProof" w:bidi="noProof"/>
      </w:rPr>
    </w:rPrDefault>
    <w:pPrDefault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kern w:val="1" kern="1"/>
      <w:sz w:val="22"/>
      <w:szCs w:val="22"/>
      <w:lang w:val="de-de" w:other="de-de" w:eastAsia="default" w:bidi="default"/>
    </w:rPr>
  </w:style>
  <w:style w:type="paragraph" w:styleId="para1">
    <w:name w:val="heading 1"/>
    <w:qFormat/>
    <w:basedOn w:val="para0"/>
    <w:next w:val="para2"/>
    <w:pPr>
      <w:spacing w:before="240" w:after="120"/>
      <w:suppressAutoHyphens/>
      <w:hyphenationLines w:val="0"/>
      <w:keepNext/>
      <w:outlineLvl w:val="0"/>
    </w:pPr>
    <w:rPr>
      <w:b/>
      <w:sz w:val="32"/>
    </w:rPr>
  </w:style>
  <w:style w:type="paragraph" w:styleId="para2">
    <w:name w:val="heading 2"/>
    <w:qFormat/>
    <w:basedOn w:val="para1"/>
    <w:next w:val="para11"/>
    <w:pPr>
      <w:outlineLvl w:val="1"/>
    </w:pPr>
    <w:rPr>
      <w:sz w:val="28"/>
    </w:rPr>
  </w:style>
  <w:style w:type="paragraph" w:styleId="para3">
    <w:name w:val="heading 3"/>
    <w:qFormat/>
    <w:basedOn w:val="para2"/>
    <w:next w:val="para11"/>
    <w:pPr>
      <w:spacing w:before="120"/>
      <w:outlineLvl w:val="2"/>
    </w:pPr>
    <w:rPr>
      <w:sz w:val="24"/>
    </w:rPr>
  </w:style>
  <w:style w:type="paragraph" w:styleId="para4">
    <w:name w:val="heading 4"/>
    <w:qFormat/>
    <w:basedOn w:val="para3"/>
    <w:next w:val="para11"/>
    <w:pPr>
      <w:outlineLvl w:val="3"/>
    </w:pPr>
    <w:rPr>
      <w:sz w:val="22"/>
    </w:rPr>
  </w:style>
  <w:style w:type="paragraph" w:styleId="para5" w:customStyle="1">
    <w:name w:val="Betreffzeile"/>
    <w:qFormat/>
    <w:basedOn w:val="para0"/>
    <w:next w:val="para0"/>
    <w:rPr>
      <w:b/>
    </w:rPr>
  </w:style>
  <w:style w:type="paragraph" w:styleId="para6" w:customStyle="1">
    <w:name w:val="FA-Briefkopf"/>
    <w:qFormat/>
    <w:next w:val="para11"/>
    <w:pPr>
      <w:spacing w:line="240" w:lineRule="exact"/>
      <w:suppressAutoHyphens/>
      <w:hyphenationLines w:val="0"/>
    </w:pPr>
    <w:rPr>
      <w:rFonts w:ascii="Courier New" w:hAnsi="Courier New" w:eastAsia="Courier New" w:cs="Courier New"/>
      <w:sz w:val="22"/>
      <w:szCs w:val="22"/>
      <w:noProof w:val="1"/>
      <w:lang w:val="noProof"/>
    </w:rPr>
  </w:style>
  <w:style w:type="paragraph" w:styleId="para7" w:customStyle="1">
    <w:name w:val="Rechnung Linie"/>
    <w:qFormat/>
    <w:basedOn w:val="para0"/>
    <w:next w:val="para9"/>
    <w:pPr>
      <w:tabs defTabSz="708">
        <w:tab w:val="left" w:pos="7371" w:leader="none"/>
      </w:tabs>
    </w:pPr>
  </w:style>
  <w:style w:type="paragraph" w:styleId="para8" w:customStyle="1">
    <w:name w:val="Rechnung Posten"/>
    <w:qFormat/>
    <w:basedOn w:val="para0"/>
    <w:pPr>
      <w:spacing w:after="120"/>
      <w:tabs defTabSz="708">
        <w:tab w:val="left" w:pos="709" w:leader="none"/>
        <w:tab w:val="left" w:pos="2126" w:leader="none"/>
        <w:tab w:val="decimal" w:pos="6237" w:leader="none"/>
        <w:tab w:val="left" w:pos="6577" w:leader="none"/>
        <w:tab w:val="decimal" w:pos="8222" w:leader="none"/>
        <w:tab w:val="left" w:pos="8562" w:leader="none"/>
      </w:tabs>
    </w:pPr>
  </w:style>
  <w:style w:type="paragraph" w:styleId="para9" w:customStyle="1">
    <w:name w:val="Rechnung Summe"/>
    <w:qFormat/>
    <w:basedOn w:val="para0"/>
    <w:next w:val="para11"/>
    <w:pPr>
      <w:spacing w:after="120"/>
      <w:tabs defTabSz="708">
        <w:tab w:val="decimal" w:pos="8222" w:leader="none"/>
        <w:tab w:val="left" w:pos="8562" w:leader="none"/>
      </w:tabs>
    </w:pPr>
  </w:style>
  <w:style w:type="paragraph" w:styleId="para10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1">
    <w:name w:val="Body Text"/>
    <w:qFormat/>
    <w:basedOn w:val="para0"/>
    <w:pPr>
      <w:spacing w:after="120"/>
    </w:pPr>
  </w:style>
  <w:style w:type="paragraph" w:styleId="para12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3" w:customStyle="1">
    <w:name w:val="FA-Fensterbriefadresse"/>
    <w:qFormat/>
    <w:basedOn w:val="para6"/>
    <w:next w:val="para11"/>
    <w:pPr>
      <w:tabs defTabSz="708">
        <w:tab w:val="left" w:pos="5954" w:leader="none"/>
      </w:tabs>
    </w:pPr>
    <w:rPr>
      <w:sz w:val="12"/>
      <w:szCs w:val="12"/>
    </w:rPr>
  </w:style>
  <w:style w:type="paragraph" w:styleId="para14" w:customStyle="1">
    <w:name w:val="FA-MwSt-Berechnung"/>
    <w:qFormat/>
    <w:basedOn w:val="para11"/>
    <w:next w:val="para11"/>
    <w:pPr>
      <w:suppressAutoHyphens/>
      <w:hyphenationLines w:val="0"/>
    </w:pPr>
    <w:rPr>
      <w:sz w:val="16"/>
      <w:szCs w:val="16"/>
    </w:rPr>
  </w:style>
  <w:style w:type="paragraph" w:styleId="para15" w:customStyle="1">
    <w:name w:val="Adresse"/>
    <w:qFormat/>
    <w:basedOn w:val="para0"/>
    <w:pPr>
      <w:spacing w:line="288" w:lineRule="auto"/>
    </w:pPr>
    <w:rPr>
      <w:noProof w:val="1"/>
      <w:lang w:val="noProof"/>
    </w:rPr>
  </w:style>
  <w:style w:type="paragraph" w:styleId="para16" w:customStyle="1">
    <w:name w:val="FA Rechnung Summe"/>
    <w:qFormat/>
    <w:basedOn w:val="para9"/>
    <w:next w:val="para11"/>
    <w:pPr>
      <w:tabs defTabSz="708">
        <w:tab w:val="left" w:pos="7370" w:leader="none"/>
        <w:tab w:val="decimal" w:pos="8222" w:leader="none"/>
        <w:tab w:val="left" w:pos="8562" w:leader="none"/>
      </w:tabs>
    </w:pPr>
  </w:style>
  <w:style w:type="character" w:styleId="char0" w:default="1">
    <w:name w:val="Default Paragraph Font"/>
    <w:basedOn w:val="char0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sz w:val="20"/>
        <w:szCs w:val="20"/>
        <w:noProof w:val="1"/>
        <w:lang w:val="noProof" w:eastAsia="noProof" w:bidi="noProof"/>
      </w:rPr>
    </w:rPrDefault>
    <w:pPrDefault>
      <w:pPr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kern w:val="1" kern="1"/>
      <w:sz w:val="22"/>
      <w:szCs w:val="22"/>
      <w:lang w:val="de-de" w:other="de-de" w:eastAsia="default" w:bidi="default"/>
    </w:rPr>
  </w:style>
  <w:style w:type="paragraph" w:styleId="para1">
    <w:name w:val="heading 1"/>
    <w:qFormat/>
    <w:basedOn w:val="para0"/>
    <w:next w:val="para2"/>
    <w:pPr>
      <w:spacing w:before="240" w:after="120"/>
      <w:suppressAutoHyphens/>
      <w:hyphenationLines w:val="0"/>
      <w:keepNext/>
      <w:outlineLvl w:val="0"/>
    </w:pPr>
    <w:rPr>
      <w:b/>
      <w:sz w:val="32"/>
    </w:rPr>
  </w:style>
  <w:style w:type="paragraph" w:styleId="para2">
    <w:name w:val="heading 2"/>
    <w:qFormat/>
    <w:basedOn w:val="para1"/>
    <w:next w:val="para11"/>
    <w:pPr>
      <w:outlineLvl w:val="1"/>
    </w:pPr>
    <w:rPr>
      <w:sz w:val="28"/>
    </w:rPr>
  </w:style>
  <w:style w:type="paragraph" w:styleId="para3">
    <w:name w:val="heading 3"/>
    <w:qFormat/>
    <w:basedOn w:val="para2"/>
    <w:next w:val="para11"/>
    <w:pPr>
      <w:spacing w:before="120"/>
      <w:outlineLvl w:val="2"/>
    </w:pPr>
    <w:rPr>
      <w:sz w:val="24"/>
    </w:rPr>
  </w:style>
  <w:style w:type="paragraph" w:styleId="para4">
    <w:name w:val="heading 4"/>
    <w:qFormat/>
    <w:basedOn w:val="para3"/>
    <w:next w:val="para11"/>
    <w:pPr>
      <w:outlineLvl w:val="3"/>
    </w:pPr>
    <w:rPr>
      <w:sz w:val="22"/>
    </w:rPr>
  </w:style>
  <w:style w:type="paragraph" w:styleId="para5" w:customStyle="1">
    <w:name w:val="Betreffzeile"/>
    <w:qFormat/>
    <w:basedOn w:val="para0"/>
    <w:next w:val="para0"/>
    <w:rPr>
      <w:b/>
    </w:rPr>
  </w:style>
  <w:style w:type="paragraph" w:styleId="para6" w:customStyle="1">
    <w:name w:val="FA-Briefkopf"/>
    <w:qFormat/>
    <w:next w:val="para11"/>
    <w:pPr>
      <w:spacing w:line="240" w:lineRule="exact"/>
      <w:suppressAutoHyphens/>
      <w:hyphenationLines w:val="0"/>
    </w:pPr>
    <w:rPr>
      <w:rFonts w:ascii="Courier New" w:hAnsi="Courier New" w:eastAsia="Courier New" w:cs="Courier New"/>
      <w:sz w:val="22"/>
      <w:szCs w:val="22"/>
      <w:noProof w:val="1"/>
      <w:lang w:val="noProof"/>
    </w:rPr>
  </w:style>
  <w:style w:type="paragraph" w:styleId="para7" w:customStyle="1">
    <w:name w:val="Rechnung Linie"/>
    <w:qFormat/>
    <w:basedOn w:val="para0"/>
    <w:next w:val="para9"/>
    <w:pPr>
      <w:tabs defTabSz="708">
        <w:tab w:val="left" w:pos="7371" w:leader="none"/>
      </w:tabs>
    </w:pPr>
  </w:style>
  <w:style w:type="paragraph" w:styleId="para8" w:customStyle="1">
    <w:name w:val="Rechnung Posten"/>
    <w:qFormat/>
    <w:basedOn w:val="para0"/>
    <w:pPr>
      <w:spacing w:after="120"/>
      <w:tabs defTabSz="708">
        <w:tab w:val="left" w:pos="709" w:leader="none"/>
        <w:tab w:val="left" w:pos="2126" w:leader="none"/>
        <w:tab w:val="decimal" w:pos="6237" w:leader="none"/>
        <w:tab w:val="left" w:pos="6577" w:leader="none"/>
        <w:tab w:val="decimal" w:pos="8222" w:leader="none"/>
        <w:tab w:val="left" w:pos="8562" w:leader="none"/>
      </w:tabs>
    </w:pPr>
  </w:style>
  <w:style w:type="paragraph" w:styleId="para9" w:customStyle="1">
    <w:name w:val="Rechnung Summe"/>
    <w:qFormat/>
    <w:basedOn w:val="para0"/>
    <w:next w:val="para11"/>
    <w:pPr>
      <w:spacing w:after="120"/>
      <w:tabs defTabSz="708">
        <w:tab w:val="decimal" w:pos="8222" w:leader="none"/>
        <w:tab w:val="left" w:pos="8562" w:leader="none"/>
      </w:tabs>
    </w:pPr>
  </w:style>
  <w:style w:type="paragraph" w:styleId="para10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1">
    <w:name w:val="Body Text"/>
    <w:qFormat/>
    <w:basedOn w:val="para0"/>
    <w:pPr>
      <w:spacing w:after="120"/>
    </w:pPr>
  </w:style>
  <w:style w:type="paragraph" w:styleId="para12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3" w:customStyle="1">
    <w:name w:val="FA-Fensterbriefadresse"/>
    <w:qFormat/>
    <w:basedOn w:val="para6"/>
    <w:next w:val="para11"/>
    <w:pPr>
      <w:tabs defTabSz="708">
        <w:tab w:val="left" w:pos="5954" w:leader="none"/>
      </w:tabs>
    </w:pPr>
    <w:rPr>
      <w:sz w:val="12"/>
      <w:szCs w:val="12"/>
    </w:rPr>
  </w:style>
  <w:style w:type="paragraph" w:styleId="para14" w:customStyle="1">
    <w:name w:val="FA-MwSt-Berechnung"/>
    <w:qFormat/>
    <w:basedOn w:val="para11"/>
    <w:next w:val="para11"/>
    <w:pPr>
      <w:suppressAutoHyphens/>
      <w:hyphenationLines w:val="0"/>
    </w:pPr>
    <w:rPr>
      <w:sz w:val="16"/>
      <w:szCs w:val="16"/>
    </w:rPr>
  </w:style>
  <w:style w:type="paragraph" w:styleId="para15" w:customStyle="1">
    <w:name w:val="Adresse"/>
    <w:qFormat/>
    <w:basedOn w:val="para0"/>
    <w:pPr>
      <w:spacing w:line="288" w:lineRule="auto"/>
    </w:pPr>
    <w:rPr>
      <w:noProof w:val="1"/>
      <w:lang w:val="noProof"/>
    </w:rPr>
  </w:style>
  <w:style w:type="paragraph" w:styleId="para16" w:customStyle="1">
    <w:name w:val="FA Rechnung Summe"/>
    <w:qFormat/>
    <w:basedOn w:val="para9"/>
    <w:next w:val="para11"/>
    <w:pPr>
      <w:tabs defTabSz="708">
        <w:tab w:val="left" w:pos="7370" w:leader="none"/>
        <w:tab w:val="decimal" w:pos="8222" w:leader="none"/>
        <w:tab w:val="left" w:pos="8562" w:leader="none"/>
      </w:tabs>
    </w:pPr>
  </w:style>
  <w:style w:type="character" w:styleId="char0" w:default="1">
    <w:name w:val="Default Paragraph Font"/>
    <w:basedOn w:val="char0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Schmidt</cp:lastModifiedBy>
  <cp:revision>37</cp:revision>
  <dcterms:created xsi:type="dcterms:W3CDTF">2019-04-15T08:17:00Z</dcterms:created>
  <dcterms:modified xsi:type="dcterms:W3CDTF">2019-04-15T10:59:39Z</dcterms:modified>
</cp:coreProperties>
</file>