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asdfasdf</w:t>
      </w:r>
    </w:p>
    <w:tbl>
      <w:tblPr>
        <w:name w:val="Tabelle1"/>
        <w:tabOrder w:val="0"/>
        <w:jc w:val="left"/>
        <w:tblInd w:w="0" w:type="dxa"/>
        <w:tblW w:w="9630" w:type="dxa"/>
      </w:tblPr>
      <w:tblGrid>
        <w:gridCol w:w="3210"/>
        <w:gridCol w:w="3210"/>
        <w:gridCol w:w="3210"/>
      </w:tblGrid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>
            <w:pPr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fldChar w:fldCharType="begin"/>
              <w:instrText xml:space="preserve">= TABELLE2.#A1 + TABELLE2.#B1 </w:instrText>
              <w:fldChar w:fldCharType="separate"/>
              <w:t>3</w:t>
              <w:fldChar w:fldCharType="end"/>
            </w:r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>
            <w:r/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</w:tr>
    </w:tbl>
    <w:p>
      <w:r/>
    </w:p>
    <w:p>
      <w:r/>
    </w:p>
    <w:p>
      <w:r>
        <w:t>asdfa</w:t>
      </w:r>
    </w:p>
    <w:tbl>
      <w:tblPr>
        <w:name w:val="Tabelle2"/>
        <w:tabOrder w:val="0"/>
        <w:jc w:val="left"/>
        <w:tblInd w:w="0" w:type="dxa"/>
        <w:tblW w:w="9630" w:type="dxa"/>
      </w:tblPr>
      <w:tblGrid>
        <w:gridCol w:w="3210"/>
        <w:gridCol w:w="3210"/>
        <w:gridCol w:w="3210"/>
      </w:tblGrid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>
            <w:r>
              <w:t>1</w:t>
            </w:r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>
            <w:r>
              <w:t>2</w:t>
            </w:r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>
            <w:r/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9902764" protected="0"/>
          </w:tcPr>
          <w:p/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Garamond Pro">
    <w:panose1 w:val="02000503060000020003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9902764" w:val="944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3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 kern="1"/>
        <w:sz w:val="24"/>
        <w:szCs w:val="2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 Pro" w:hAnsi="Garamond Pro" w:eastAsia="Garamond Pro" w:cs="Garamond Pro"/>
        <w:kern w:val="1" kern="1"/>
        <w:sz w:val="24"/>
        <w:szCs w:val="2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Garamond Pro"/>
        <a:cs typeface="Arial"/>
      </a:majorFont>
      <a:minorFont>
        <a:latin typeface="Garamond Pro"/>
        <a:ea typeface="Garamond Pro"/>
        <a:cs typeface="Garamond Pr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3</cp:revision>
  <dcterms:created xsi:type="dcterms:W3CDTF">2019-02-11T16:28:09Z</dcterms:created>
  <dcterms:modified xsi:type="dcterms:W3CDTF">2019-02-11T16:32:44Z</dcterms:modified>
</cp:coreProperties>
</file>