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"/>
      </w:pPr>
      <w:r>
        <w:t>SQLite2DBF</w:t>
      </w:r>
    </w:p>
    <w:p>
      <w:pPr>
        <w:pStyle w:val="para2"/>
      </w:pPr>
      <w:r>
        <w:t>convert an sqlite database-table to FoxBase (dBase)</w:t>
      </w:r>
    </w:p>
    <w:p>
      <w:pPr>
        <w:pStyle w:val="para3"/>
      </w:pPr>
      <w:r>
        <w:t>SYNOPSIS</w:t>
      </w:r>
    </w:p>
    <w:p>
      <w:pPr>
        <w:pStyle w:val="para4"/>
      </w:pPr>
      <w:r>
        <w:t>sqlite2dbf -s [SQLite-file] [options]</w:t>
      </w:r>
    </w:p>
    <w:p>
      <w:r>
        <w:t>or</w:t>
      </w:r>
    </w:p>
    <w:p>
      <w:pPr>
        <w:pStyle w:val="para4"/>
      </w:pPr>
      <w:r>
        <w:t>sqlite2dbf [Common options]</w:t>
      </w:r>
    </w:p>
    <w:p>
      <w:pPr>
        <w:pStyle w:val="para3"/>
      </w:pPr>
      <w:r>
        <w:t>DESCRIPTION</w:t>
      </w:r>
    </w:p>
    <w:p>
      <w:r>
        <w:t>You can use a variety of graphical user interfaces, notably those which support the SQL language, to create and maintain SQLite databases. The same is no longer true for dBase, a database format which is considered outdated, nowadays. However, the file-format is still in use in some contexts.</w:t>
      </w:r>
    </w:p>
    <w:p>
      <w:r>
        <w:t>With sqlite2dbf you can convert one table at a time from an SQLite database into a dbf-file (in FoxBase format) and so benefit from the available GUI-interfaces, without risking incompatibilities, where a dBase-file is needed.</w:t>
      </w:r>
    </w:p>
    <w:p>
      <w:pPr>
        <w:pStyle w:val="para3"/>
      </w:pPr>
      <w:r>
        <w:t>OPTIONS</w:t>
      </w:r>
    </w:p>
    <w:p>
      <w:pPr>
        <w:pStyle w:val="para5"/>
      </w:pPr>
      <w:r>
        <w:rPr>
          <w:rStyle w:val="char1"/>
          <w:bCs/>
        </w:rPr>
        <w:t xml:space="preserve">-s, --source </w:t>
      </w:r>
      <w:r>
        <w:rPr>
          <w:b w:val="0"/>
          <w:bCs w:val="0"/>
        </w:rPr>
        <w:t xml:space="preserve">[PATH] </w:t>
        <w:tab/>
        <w:t>SQLite-file to read.</w:t>
      </w:r>
      <w:r/>
    </w:p>
    <w:p>
      <w:pPr>
        <w:pStyle w:val="para5"/>
      </w:pPr>
      <w:r>
        <w:rPr>
          <w:rStyle w:val="char1"/>
          <w:bCs/>
        </w:rPr>
        <w:t xml:space="preserve">-c, --config </w:t>
      </w:r>
      <w:r>
        <w:rPr>
          <w:b w:val="0"/>
          <w:bCs w:val="0"/>
        </w:rPr>
        <w:t>[PATH]</w:t>
      </w:r>
      <w:r>
        <w:t xml:space="preserve"> </w:t>
      </w:r>
      <w:r>
        <w:rPr>
          <w:b w:val="0"/>
          <w:bCs w:val="0"/>
        </w:rPr>
        <w:tab/>
        <w:t>Configuration file for this transformation</w:t>
      </w:r>
      <w:r/>
    </w:p>
    <w:p>
      <w:pPr>
        <w:pStyle w:val="para5"/>
      </w:pPr>
      <w:r>
        <w:rPr>
          <w:rStyle w:val="char1"/>
          <w:bCs/>
        </w:rPr>
        <w:t xml:space="preserve">-n, --name </w:t>
      </w:r>
      <w:r>
        <w:rPr>
          <w:b w:val="0"/>
          <w:bCs w:val="0"/>
        </w:rPr>
        <w:t xml:space="preserve">[TABLE] </w:t>
        <w:tab/>
        <w:t>The name of the table from the SQLite-database to convert</w:t>
      </w:r>
      <w:r/>
    </w:p>
    <w:p>
      <w:pPr>
        <w:pStyle w:val="para5"/>
      </w:pPr>
      <w:r>
        <w:rPr>
          <w:rStyle w:val="char1"/>
          <w:bCs/>
        </w:rPr>
        <w:t xml:space="preserve">-t, --target </w:t>
      </w:r>
      <w:r>
        <w:rPr>
          <w:b w:val="0"/>
          <w:bCs w:val="0"/>
        </w:rPr>
        <w:t xml:space="preserve">[PATH] </w:t>
        <w:tab/>
        <w:t>Path to the dBase-file to be written.</w:t>
      </w:r>
      <w:r/>
    </w:p>
    <w:p>
      <w:pPr>
        <w:pStyle w:val="para5"/>
      </w:pPr>
      <w:r>
        <w:rPr>
          <w:rStyle w:val="char1"/>
          <w:bCs/>
        </w:rPr>
        <w:t>-l, --list</w:t>
      </w:r>
      <w:r>
        <w:rPr>
          <w:b w:val="0"/>
          <w:bCs w:val="0"/>
        </w:rPr>
        <w:t xml:space="preserve"> </w:t>
        <w:tab/>
        <w:t>Show the list of available tables and exit</w:t>
      </w:r>
      <w:r/>
    </w:p>
    <w:p>
      <w:pPr>
        <w:pStyle w:val="para5"/>
      </w:pPr>
      <w:r>
        <w:rPr>
          <w:rStyle w:val="char1"/>
          <w:bCs/>
        </w:rPr>
        <w:t xml:space="preserve">-o, --out </w:t>
      </w:r>
      <w:r>
        <w:rPr>
          <w:b w:val="0"/>
          <w:bCs w:val="0"/>
        </w:rPr>
        <w:t>[PATH]</w:t>
      </w:r>
      <w:r>
        <w:t xml:space="preserve"> </w:t>
      </w:r>
      <w:r>
        <w:rPr>
          <w:b w:val="0"/>
          <w:bCs w:val="0"/>
        </w:rPr>
        <w:tab/>
        <w:t>Use the table-name as file-name for the DBF-result, store output in PATH</w:t>
      </w:r>
      <w:r/>
    </w:p>
    <w:p>
      <w:pPr>
        <w:pStyle w:val="para5"/>
      </w:pPr>
      <w:r>
        <w:rPr>
          <w:rStyle w:val="char1"/>
          <w:bCs/>
        </w:rPr>
        <w:t xml:space="preserve">--time </w:t>
      </w:r>
      <w:r>
        <w:rPr>
          <w:b w:val="0"/>
          <w:bCs w:val="0"/>
        </w:rPr>
        <w:t xml:space="preserve">[list] </w:t>
        <w:tab/>
        <w:t>Fields (table-columns) which shall be handled as timestamp values.</w:t>
      </w:r>
      <w:r/>
    </w:p>
    <w:p>
      <w:pPr>
        <w:pStyle w:val="para5"/>
      </w:pPr>
      <w:r>
        <w:rPr>
          <w:rStyle w:val="char1"/>
          <w:bCs/>
        </w:rPr>
        <w:t xml:space="preserve">--date </w:t>
      </w:r>
      <w:r>
        <w:rPr>
          <w:b w:val="0"/>
          <w:bCs w:val="0"/>
        </w:rPr>
        <w:t xml:space="preserve">[list] </w:t>
        <w:tab/>
        <w:t>Fields (table-columns) which shall be handled as date-time values.</w:t>
      </w:r>
      <w:r/>
    </w:p>
    <w:p>
      <w:pPr>
        <w:pStyle w:val="para3"/>
      </w:pPr>
      <w:r>
        <w:t>Common Options</w:t>
      </w:r>
    </w:p>
    <w:p>
      <w:pPr>
        <w:pStyle w:val="para5"/>
      </w:pPr>
      <w:r>
        <w:rPr>
          <w:rStyle w:val="char1"/>
          <w:bCs/>
        </w:rPr>
        <w:t xml:space="preserve">-d, --debug </w:t>
      </w:r>
      <w:r>
        <w:tab/>
      </w:r>
      <w:r>
        <w:rPr>
          <w:b w:val="0"/>
          <w:bCs w:val="0"/>
        </w:rPr>
        <w:t>Show debug-messages</w:t>
      </w:r>
      <w:r/>
    </w:p>
    <w:p>
      <w:pPr>
        <w:pStyle w:val="para5"/>
      </w:pPr>
      <w:r>
        <w:rPr>
          <w:rStyle w:val="char1"/>
          <w:bCs/>
        </w:rPr>
        <w:t xml:space="preserve">-h, --help </w:t>
      </w:r>
      <w:r>
        <w:rPr>
          <w:b w:val="0"/>
          <w:bCs w:val="0"/>
        </w:rPr>
        <w:tab/>
        <w:t>Show this message</w:t>
      </w:r>
      <w:r/>
    </w:p>
    <w:p>
      <w:pPr>
        <w:pStyle w:val="para5"/>
      </w:pPr>
      <w:r>
        <w:rPr>
          <w:rStyle w:val="char1"/>
          <w:bCs/>
        </w:rPr>
        <w:t xml:space="preserve">-v, --version </w:t>
      </w:r>
      <w:r>
        <w:rPr>
          <w:b w:val="0"/>
          <w:bCs w:val="0"/>
        </w:rPr>
        <w:tab/>
        <w:t>Show version and program information</w:t>
      </w:r>
      <w:r/>
    </w:p>
    <w:p>
      <w:pPr>
        <w:pStyle w:val="para3"/>
      </w:pPr>
      <w:r>
        <w:t>EXAMPLES</w:t>
      </w:r>
    </w:p>
    <w:p>
      <w:r>
        <w:t>List available tables in a SQLite database:</w:t>
      </w:r>
    </w:p>
    <w:p>
      <w:pPr>
        <w:pStyle w:val="para6"/>
      </w:pPr>
      <w:r>
        <w:t>sqlite2dbf --list -s database.sqlite</w:t>
      </w:r>
    </w:p>
    <w:p>
      <w:r>
        <w:t>Transform a table from the database to dBase, the resulting file will be named after the table:</w:t>
      </w:r>
    </w:p>
    <w:p>
      <w:pPr>
        <w:pStyle w:val="para6"/>
      </w:pPr>
      <w:r>
        <w:t>sqlite2dbf -s database.sqlite --name table</w:t>
      </w:r>
    </w:p>
    <w:p>
      <w:r>
        <w:t>Transform a table from the database to dBase, write the result to the target-file:</w:t>
      </w:r>
    </w:p>
    <w:p>
      <w:pPr>
        <w:pStyle w:val="para6"/>
      </w:pPr>
      <w:r>
        <w:t>sqlite2dbf -s database.sqlite --name table -t /directory/file.dbf</w:t>
      </w:r>
    </w:p>
    <w:p>
      <w:r>
        <w:t>Transform a table from the database to dBase, put the result in a named directory:</w:t>
      </w:r>
    </w:p>
    <w:p>
      <w:pPr>
        <w:pStyle w:val="para6"/>
      </w:pPr>
      <w:r>
        <w:t>sqlite2dbf -s database.sqlite --name table -o /directory</w:t>
      </w:r>
    </w:p>
    <w:p>
      <w:r>
        <w:t>Transform a table from the database to dBase, handle the named fields as dates:</w:t>
      </w:r>
    </w:p>
    <w:p>
      <w:pPr>
        <w:pStyle w:val="para6"/>
      </w:pPr>
      <w:r>
        <w:t>sqlite2dbf -s database.sqlite --name table --date "expired last_accessed"</w:t>
      </w:r>
    </w:p>
    <w:p>
      <w:r>
        <w:t>As before but be verbose:</w:t>
      </w:r>
    </w:p>
    <w:p>
      <w:pPr>
        <w:pStyle w:val="para6"/>
      </w:pPr>
      <w:r>
        <w:t>sqlite2dbf -s database.sqlite --name table --date "expired last_accessed" -d</w:t>
      </w:r>
    </w:p>
    <w:p>
      <w:r>
        <w:t>Use a user-defined configuration from config.txt for this transformation:</w:t>
      </w:r>
    </w:p>
    <w:p>
      <w:pPr>
        <w:pStyle w:val="para6"/>
      </w:pPr>
      <w:r>
        <w:t>sqlite2dbf -c /home/user/sqlite2dbf_config.txt</w:t>
      </w:r>
    </w:p>
    <w:p>
      <w:r>
        <w:t>As before but overwrite the path to the source-file:</w:t>
      </w:r>
    </w:p>
    <w:p>
      <w:pPr>
        <w:pStyle w:val="para6"/>
      </w:pPr>
      <w:r>
        <w:t>sqlite2dbf -c /home/user/sqlite2dbf_config.txt --source base.sqlite</w:t>
      </w:r>
    </w:p>
    <w:p>
      <w:pPr>
        <w:pStyle w:val="para3"/>
      </w:pPr>
      <w:r>
        <w:t>ERRORS and WARNINGS</w:t>
      </w:r>
    </w:p>
    <w:p>
      <w:r>
        <w:t>sqlite2dbf does not return error-codes but writes errors and warnings to STDOUT. This mainly concerns cases, where a data-type from the SQLite-database cannot be converted for use in the dBase-file, probably when date- and/or time-fields are listed on the command-line. Please contact the author, if these issues seriously obstruct your work with sqlite2dbf. The converter should in any way create a useable dBase-file.</w:t>
      </w:r>
    </w:p>
    <w:p>
      <w:pPr>
        <w:pStyle w:val="para3"/>
      </w:pPr>
      <w:r>
        <w:t>SOURCE CODE and DEVELOPMENT</w:t>
      </w:r>
    </w:p>
    <w:p>
      <w:r>
        <w:t>sqlite2dbf is developed in Ruby and can be installed as a Ruby-Gem. As Ruby is an interpreter-language, the source-code of the installed version is always accessible. You can also decompress the gem-file to take a look at the code.</w:t>
      </w:r>
    </w:p>
    <w:p>
      <w:pPr>
        <w:pStyle w:val="para7"/>
      </w:pPr>
      <w:r>
        <w:rPr>
          <w:rStyle w:val="char2"/>
          <w:bCs/>
          <w:szCs w:val="32"/>
        </w:rPr>
        <w:t>AUTHOR:</w:t>
      </w:r>
      <w:r>
        <w:rPr>
          <w:b w:val="0"/>
          <w:bCs w:val="0"/>
          <w:sz w:val="24"/>
          <w:szCs w:val="24"/>
        </w:rPr>
        <w:tab/>
        <w:t>Michael Uplawski &lt;michael[dot]uplawski[at]uplawski[dot]eu&gt;</w:t>
      </w:r>
      <w:r/>
    </w:p>
    <w:p>
      <w:pPr>
        <w:pStyle w:val="para1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35795651" w:val="933" w:fileVer="341" w:fileVer64="64" w:fileVerOS="3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kern w:val="1"/>
        <w:sz w:val="24"/>
        <w:szCs w:val="24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before="120"/>
      <w:widowControl w:val="0"/>
    </w:pPr>
    <w:key w:val="1072"/>
  </w:style>
  <w:style w:type="paragraph" w:styleId="para1" w:customStyle="1">
    <w:name w:val="Globale Überschrift"/>
    <w:qFormat/>
    <w:basedOn w:val="para0"/>
    <w:rPr>
      <w:b/>
      <w:bCs/>
      <w:sz w:val="32"/>
      <w:szCs w:val="32"/>
    </w:rPr>
  </w:style>
  <w:style w:type="paragraph" w:styleId="para2" w:customStyle="1">
    <w:name w:val="Kurzbeschreibung"/>
    <w:qFormat/>
    <w:basedOn w:val="para1"/>
    <w:rPr>
      <w:sz w:val="24"/>
      <w:szCs w:val="24"/>
    </w:rPr>
  </w:style>
  <w:style w:type="paragraph" w:styleId="para3" w:customStyle="1">
    <w:name w:val="Überschrift1"/>
    <w:qFormat/>
    <w:basedOn w:val="para1"/>
    <w:rPr>
      <w:color w:val="0000ff"/>
      <w:sz w:val="28"/>
      <w:szCs w:val="28"/>
    </w:rPr>
  </w:style>
  <w:style w:type="paragraph" w:styleId="para4" w:customStyle="1">
    <w:name w:val="Syntax"/>
    <w:qFormat/>
    <w:basedOn w:val="para1"/>
    <w:pPr>
      <w:ind w:left="567"/>
    </w:pPr>
    <w:rPr>
      <w:sz w:val="24"/>
      <w:szCs w:val="24"/>
    </w:rPr>
  </w:style>
  <w:style w:type="paragraph" w:styleId="para5" w:customStyle="1">
    <w:name w:val="OptionList"/>
    <w:qFormat/>
    <w:basedOn w:val="para1"/>
    <w:pPr>
      <w:ind w:left="567"/>
      <w:tabs>
        <w:tab w:val="left" w:pos="2835" w:leader="none"/>
      </w:tabs>
    </w:pPr>
    <w:rPr>
      <w:sz w:val="24"/>
      <w:szCs w:val="24"/>
    </w:rPr>
  </w:style>
  <w:style w:type="paragraph" w:styleId="para6" w:customStyle="1">
    <w:name w:val="Example"/>
    <w:qFormat/>
    <w:basedOn w:val="para0"/>
    <w:pPr>
      <w:ind w:left="567"/>
    </w:pPr>
  </w:style>
  <w:style w:type="paragraph" w:styleId="para7" w:customStyle="1">
    <w:name w:val="deflist"/>
    <w:qFormat/>
    <w:basedOn w:val="para1"/>
    <w:pPr>
      <w:ind w:left="567"/>
      <w:tabs>
        <w:tab w:val="left" w:pos="2268" w:leader="none"/>
      </w:tabs>
    </w:pPr>
  </w:style>
  <w:style w:type="character" w:styleId="char0" w:default="1">
    <w:name w:val="Default Paragraph Font"/>
  </w:style>
  <w:style w:type="character" w:styleId="char1" w:customStyle="1">
    <w:name w:val="Option"/>
    <w:basedOnNormal/>
    <w:rPr>
      <w:b/>
    </w:rPr>
  </w:style>
  <w:style w:type="character" w:styleId="char2" w:customStyle="1">
    <w:name w:val="def_item"/>
    <w:basedOnNormal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kern w:val="1"/>
        <w:sz w:val="24"/>
        <w:szCs w:val="24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before="120"/>
      <w:widowControl w:val="0"/>
    </w:pPr>
    <w:key w:val="1072"/>
  </w:style>
  <w:style w:type="paragraph" w:styleId="para1" w:customStyle="1">
    <w:name w:val="Globale Überschrift"/>
    <w:qFormat/>
    <w:basedOn w:val="para0"/>
    <w:rPr>
      <w:b/>
      <w:bCs/>
      <w:sz w:val="32"/>
      <w:szCs w:val="32"/>
    </w:rPr>
  </w:style>
  <w:style w:type="paragraph" w:styleId="para2" w:customStyle="1">
    <w:name w:val="Kurzbeschreibung"/>
    <w:qFormat/>
    <w:basedOn w:val="para1"/>
    <w:rPr>
      <w:sz w:val="24"/>
      <w:szCs w:val="24"/>
    </w:rPr>
  </w:style>
  <w:style w:type="paragraph" w:styleId="para3" w:customStyle="1">
    <w:name w:val="Überschrift1"/>
    <w:qFormat/>
    <w:basedOn w:val="para1"/>
    <w:rPr>
      <w:color w:val="0000ff"/>
      <w:sz w:val="28"/>
      <w:szCs w:val="28"/>
    </w:rPr>
  </w:style>
  <w:style w:type="paragraph" w:styleId="para4" w:customStyle="1">
    <w:name w:val="Syntax"/>
    <w:qFormat/>
    <w:basedOn w:val="para1"/>
    <w:pPr>
      <w:ind w:left="567"/>
    </w:pPr>
    <w:rPr>
      <w:sz w:val="24"/>
      <w:szCs w:val="24"/>
    </w:rPr>
  </w:style>
  <w:style w:type="paragraph" w:styleId="para5" w:customStyle="1">
    <w:name w:val="OptionList"/>
    <w:qFormat/>
    <w:basedOn w:val="para1"/>
    <w:pPr>
      <w:ind w:left="567"/>
      <w:tabs>
        <w:tab w:val="left" w:pos="2835" w:leader="none"/>
      </w:tabs>
    </w:pPr>
    <w:rPr>
      <w:sz w:val="24"/>
      <w:szCs w:val="24"/>
    </w:rPr>
  </w:style>
  <w:style w:type="paragraph" w:styleId="para6" w:customStyle="1">
    <w:name w:val="Example"/>
    <w:qFormat/>
    <w:basedOn w:val="para0"/>
    <w:pPr>
      <w:ind w:left="567"/>
    </w:pPr>
  </w:style>
  <w:style w:type="paragraph" w:styleId="para7" w:customStyle="1">
    <w:name w:val="deflist"/>
    <w:qFormat/>
    <w:basedOn w:val="para1"/>
    <w:pPr>
      <w:ind w:left="567"/>
      <w:tabs>
        <w:tab w:val="left" w:pos="2268" w:leader="none"/>
      </w:tabs>
    </w:pPr>
  </w:style>
  <w:style w:type="character" w:styleId="char0" w:default="1">
    <w:name w:val="Default Paragraph Font"/>
  </w:style>
  <w:style w:type="character" w:styleId="char1" w:customStyle="1">
    <w:name w:val="Option"/>
    <w:basedOnNormal/>
    <w:rPr>
      <w:b/>
    </w:rPr>
  </w:style>
  <w:style w:type="character" w:styleId="char2" w:customStyle="1">
    <w:name w:val="def_item"/>
    <w:basedOnNormal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6</cp:revision>
  <cp:lastPrinted>2018-09-01T09:51:04Z</cp:lastPrinted>
  <dcterms:created xsi:type="dcterms:W3CDTF">2018-08-31T20:20:44Z</dcterms:created>
  <dcterms:modified xsi:type="dcterms:W3CDTF">2018-09-01T09:54:11Z</dcterms:modified>
</cp:coreProperties>
</file>