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sz w:val="24"/>
          <w:szCs w:val="24"/>
        </w:rPr>
      </w:pPr>
      <w:r>
        <w:rPr>
          <w:rFonts w:ascii="Calibri" w:hAnsi="Calibri" w:eastAsia="Calibri"/>
          <w:sz w:val="24"/>
          <w:szCs w:val="24"/>
        </w:rPr>
        <w:t xml:space="preserve">1. </w:t>
      </w:r>
      <w:r>
        <w:rPr>
          <w:rFonts w:ascii="Calibri" w:hAnsi="Calibri" w:eastAsia="Calibri"/>
          <w:b/>
          <w:bCs/>
          <w:sz w:val="24"/>
          <w:szCs w:val="24"/>
        </w:rPr>
        <w:t>Kommt, Christen, kommt zu loben</w:t>
      </w:r>
      <w:r>
        <w:rPr>
          <w:rFonts w:ascii="Calibri" w:hAnsi="Calibri" w:eastAsia="Calibri"/>
          <w:sz w:val="24"/>
          <w:szCs w:val="24"/>
        </w:rPr>
        <w:t xml:space="preserve">, der Mai ist froh erwacht; singt aus des Lobes Lieder in seine Blütenpracht. Kommt, singt mit reichstem </w:t>
        <w:br w:type="textWrapping"/>
        <w:t>Schalle tief aus des Herzens Grund; stimmt ein, ihr Vöglein alle, ihr Blüten reich und bunt.</w:t>
      </w:r>
      <w:r>
        <w:rPr>
          <w:rFonts w:ascii="Calibri" w:hAnsi="Calibri" w:eastAsia="Calibri"/>
          <w:sz w:val="24"/>
          <w:szCs w:val="24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sz w:val="24"/>
          <w:szCs w:val="24"/>
        </w:rPr>
      </w:pPr>
      <w:r>
        <w:rPr>
          <w:rFonts w:ascii="Calibri" w:hAnsi="Calibri" w:eastAsia="Calibri"/>
          <w:sz w:val="24"/>
          <w:szCs w:val="24"/>
        </w:rPr>
        <w:t>2. Ihr Blümlein, die zum Feste hat die Dreieinigkeit der Tochter, Braut und Mutter in Tau und Duft geweiht. O pflückt, o pflückt, ihr Kinder, die Blümlein von der Au und schmückt und schmückt die hohe, die königliche Frau.</w:t>
      </w:r>
    </w:p>
    <w:p>
      <w:pPr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widowControl/>
        <w:tabs>
          <w:tab w:val="left" w:pos="227" w:leader="none"/>
        </w:tabs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sz w:val="24"/>
          <w:szCs w:val="24"/>
        </w:rPr>
      </w:pPr>
      <w:r>
        <w:rPr>
          <w:rFonts w:ascii="Calibri" w:hAnsi="Calibri" w:eastAsia="Calibri"/>
          <w:sz w:val="24"/>
          <w:szCs w:val="24"/>
        </w:rPr>
        <w:t xml:space="preserve">1. </w:t>
      </w:r>
      <w:r>
        <w:rPr>
          <w:rFonts w:ascii="Calibri" w:hAnsi="Calibri" w:eastAsia="Calibri"/>
          <w:b/>
          <w:bCs/>
          <w:sz w:val="24"/>
          <w:szCs w:val="24"/>
        </w:rPr>
        <w:t>Meerstern</w:t>
      </w:r>
      <w:r>
        <w:rPr>
          <w:rFonts w:ascii="Calibri" w:hAnsi="Calibri" w:eastAsia="Calibri"/>
          <w:b/>
          <w:bCs/>
          <w:sz w:val="24"/>
          <w:szCs w:val="24"/>
        </w:rPr>
        <w:t>, ich dich grüße</w:t>
      </w:r>
      <w:r>
        <w:rPr>
          <w:rFonts w:ascii="Calibri" w:hAnsi="Calibri" w:eastAsia="Calibri"/>
          <w:sz w:val="24"/>
          <w:szCs w:val="24"/>
        </w:rPr>
        <w:t xml:space="preserve">, </w:t>
        <w:br w:type="textWrapping"/>
        <w:tab/>
        <w:t>o Maria, hilf, Gottesmutter süße, o Maria, hilf!</w:t>
      </w:r>
      <w:r>
        <w:rPr>
          <w:rFonts w:ascii="Calibri" w:hAnsi="Calibri" w:eastAsia="Calibri"/>
          <w:sz w:val="24"/>
          <w:szCs w:val="24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sz w:val="24"/>
          <w:szCs w:val="24"/>
        </w:rPr>
      </w:pPr>
      <w:r>
        <w:rPr>
          <w:rFonts w:ascii="Calibri" w:hAnsi="Calibri" w:eastAsia="Calibri"/>
          <w:sz w:val="24"/>
          <w:szCs w:val="24"/>
        </w:rPr>
        <w:tab/>
        <w:t>Kehrvers</w:t>
      </w:r>
      <w:r>
        <w:rPr>
          <w:rFonts w:ascii="Calibri" w:hAnsi="Calibri" w:eastAsia="Calibri"/>
          <w:sz w:val="24"/>
          <w:szCs w:val="24"/>
        </w:rPr>
      </w:r>
      <w:r>
        <w:rPr>
          <w:rFonts w:ascii="Calibri" w:hAnsi="Calibri" w:eastAsia="Calibri"/>
          <w:sz w:val="24"/>
          <w:szCs w:val="24"/>
        </w:rPr>
        <w:t>:   Maria</w:t>
      </w:r>
      <w:r>
        <w:rPr>
          <w:rFonts w:ascii="Calibri" w:hAnsi="Calibri" w:eastAsia="Calibri"/>
          <w:sz w:val="24"/>
          <w:szCs w:val="24"/>
        </w:rPr>
      </w:r>
      <w:r>
        <w:rPr>
          <w:rFonts w:ascii="Calibri" w:hAnsi="Calibri" w:eastAsia="Calibri"/>
          <w:sz w:val="24"/>
          <w:szCs w:val="24"/>
        </w:rPr>
      </w:r>
      <w:r>
        <w:rPr>
          <w:rFonts w:ascii="Calibri" w:hAnsi="Calibri" w:eastAsia="Calibri"/>
          <w:sz w:val="24"/>
          <w:szCs w:val="24"/>
        </w:rPr>
        <w:t>, hilf uns allen aus unsrer tiefen Not!</w:t>
      </w:r>
      <w:r>
        <w:rPr>
          <w:rFonts w:ascii="Calibri" w:hAnsi="Calibri" w:eastAsia="Calibri"/>
          <w:sz w:val="24"/>
          <w:szCs w:val="24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sz w:val="24"/>
          <w:szCs w:val="24"/>
        </w:rPr>
      </w:pPr>
      <w:r>
        <w:rPr>
          <w:rFonts w:ascii="Calibri" w:hAnsi="Calibri" w:eastAsia="Calibri"/>
          <w:sz w:val="24"/>
          <w:szCs w:val="24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sz w:val="24"/>
          <w:szCs w:val="24"/>
        </w:rPr>
      </w:pPr>
      <w:r>
        <w:rPr>
          <w:rFonts w:ascii="Calibri" w:hAnsi="Calibri" w:eastAsia="Calibri"/>
          <w:sz w:val="24"/>
          <w:szCs w:val="24"/>
        </w:rPr>
        <w:t>2. Rose ohne Dornen, o Maria, hilf, du von Gott Erkorne, o Maria, hilf!</w:t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sz w:val="24"/>
          <w:szCs w:val="24"/>
        </w:rPr>
      </w:pPr>
      <w:r>
        <w:rPr>
          <w:rFonts w:ascii="Calibri" w:hAnsi="Calibri" w:eastAsia="Calibri"/>
          <w:sz w:val="24"/>
          <w:szCs w:val="24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sz w:val="24"/>
          <w:szCs w:val="24"/>
        </w:rPr>
      </w:pPr>
      <w:r>
        <w:rPr>
          <w:rFonts w:ascii="Calibri" w:hAnsi="Calibri" w:eastAsia="Calibri"/>
          <w:sz w:val="24"/>
          <w:szCs w:val="24"/>
        </w:rPr>
        <w:t>3. Lilie ohnegleichen, o Maria, hilf, dir die Engel weichen, o Maria, hilf!</w:t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sz w:val="24"/>
          <w:szCs w:val="24"/>
        </w:rPr>
      </w:pPr>
      <w:r>
        <w:rPr>
          <w:rFonts w:ascii="Calibri" w:hAnsi="Calibri" w:eastAsia="Calibri"/>
          <w:sz w:val="24"/>
          <w:szCs w:val="24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sz w:val="24"/>
          <w:szCs w:val="24"/>
        </w:rPr>
      </w:pPr>
      <w:r>
        <w:rPr>
          <w:rFonts w:ascii="Calibri" w:hAnsi="Calibri" w:eastAsia="Calibri"/>
          <w:sz w:val="24"/>
          <w:szCs w:val="24"/>
        </w:rPr>
        <w:t>4. Quelle aller Freuden, o Maria, hilf, Trösterin im Leiden, o Maria, hilf!</w:t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sz w:val="24"/>
          <w:szCs w:val="24"/>
        </w:rPr>
      </w:pPr>
      <w:r>
        <w:rPr>
          <w:rFonts w:ascii="Calibri" w:hAnsi="Calibri" w:eastAsia="Calibri"/>
          <w:sz w:val="24"/>
          <w:szCs w:val="24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sz w:val="24"/>
          <w:szCs w:val="24"/>
        </w:rPr>
      </w:pPr>
      <w:r>
        <w:rPr>
          <w:rFonts w:ascii="Calibri" w:hAnsi="Calibri" w:eastAsia="Calibri"/>
          <w:sz w:val="24"/>
          <w:szCs w:val="24"/>
        </w:rPr>
        <w:t>5. Dich als Mutter zeige, o Maria, hilf, gnädig uns zuneige, o Maria, hilf!</w:t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sz w:val="24"/>
          <w:szCs w:val="24"/>
        </w:rPr>
      </w:pPr>
      <w:r>
        <w:rPr>
          <w:rFonts w:ascii="Calibri" w:hAnsi="Calibri" w:eastAsia="Calibri"/>
          <w:sz w:val="24"/>
          <w:szCs w:val="24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sz w:val="24"/>
          <w:szCs w:val="24"/>
        </w:rPr>
      </w:pPr>
      <w:r>
        <w:rPr>
          <w:rFonts w:ascii="Calibri" w:hAnsi="Calibri" w:eastAsia="Calibri"/>
          <w:sz w:val="24"/>
          <w:szCs w:val="24"/>
        </w:rPr>
        <w:t>6. Gib ein reines Leben, o Maria, hilf, sich’</w:t>
      </w:r>
      <w:r>
        <w:rPr>
          <w:rFonts w:ascii="Calibri" w:hAnsi="Calibri" w:eastAsia="Calibri"/>
          <w:sz w:val="24"/>
          <w:szCs w:val="24"/>
        </w:rPr>
      </w:r>
      <w:r>
        <w:rPr>
          <w:rFonts w:ascii="Calibri" w:hAnsi="Calibri" w:eastAsia="Calibri"/>
          <w:sz w:val="24"/>
          <w:szCs w:val="24"/>
        </w:rPr>
        <w:t>re</w:t>
      </w:r>
      <w:r>
        <w:rPr>
          <w:rFonts w:ascii="Calibri" w:hAnsi="Calibri" w:eastAsia="Calibri"/>
          <w:sz w:val="24"/>
          <w:szCs w:val="24"/>
        </w:rPr>
      </w:r>
      <w:r>
        <w:rPr>
          <w:rFonts w:ascii="Calibri" w:hAnsi="Calibri" w:eastAsia="Calibri"/>
          <w:sz w:val="24"/>
          <w:szCs w:val="24"/>
        </w:rPr>
      </w:r>
      <w:r>
        <w:rPr>
          <w:rFonts w:ascii="Calibri" w:hAnsi="Calibri" w:eastAsia="Calibri"/>
          <w:sz w:val="24"/>
          <w:szCs w:val="24"/>
        </w:rPr>
        <w:t xml:space="preserve"> Reis‘ daneben, o Maria, hilf!</w:t>
      </w:r>
      <w:r>
        <w:rPr>
          <w:rFonts w:ascii="Calibri" w:hAnsi="Calibri" w:eastAsia="Calibri"/>
          <w:sz w:val="24"/>
          <w:szCs w:val="24"/>
        </w:rPr>
      </w:r>
    </w:p>
    <w:p>
      <w:pPr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sz w:val="24"/>
          <w:szCs w:val="24"/>
        </w:rPr>
      </w:pPr>
      <w:r>
        <w:rPr>
          <w:rFonts w:ascii="Calibri" w:hAnsi="Calibri" w:eastAsia="Calibri"/>
          <w:sz w:val="24"/>
          <w:szCs w:val="24"/>
        </w:rPr>
        <w:t xml:space="preserve">1. </w:t>
      </w:r>
      <w:r>
        <w:rPr>
          <w:rFonts w:ascii="Calibri" w:hAnsi="Calibri" w:eastAsia="Calibri"/>
          <w:b/>
          <w:bCs/>
          <w:sz w:val="24"/>
          <w:szCs w:val="24"/>
        </w:rPr>
        <w:t>O himmlische Frau Königin</w:t>
      </w:r>
      <w:r>
        <w:rPr>
          <w:rFonts w:ascii="Calibri" w:hAnsi="Calibri" w:eastAsia="Calibri"/>
          <w:sz w:val="24"/>
          <w:szCs w:val="24"/>
        </w:rPr>
        <w:t>, du aller Welten Herrscherin! Du Herzogin von Franken bist, das Herzogtum dein eigen ist. Darum, o Mutter, deine Hand, halt über uns im Frankenland.</w:t>
      </w:r>
      <w:r>
        <w:rPr>
          <w:rFonts w:ascii="Calibri" w:hAnsi="Calibri" w:eastAsia="Calibri"/>
          <w:sz w:val="24"/>
          <w:szCs w:val="24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sz w:val="24"/>
          <w:szCs w:val="24"/>
        </w:rPr>
      </w:pPr>
      <w:r>
        <w:rPr>
          <w:rFonts w:ascii="Calibri" w:hAnsi="Calibri" w:eastAsia="Calibri"/>
          <w:sz w:val="24"/>
          <w:szCs w:val="24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sz w:val="24"/>
          <w:szCs w:val="24"/>
        </w:rPr>
      </w:pPr>
      <w:r>
        <w:rPr>
          <w:rFonts w:ascii="Calibri" w:hAnsi="Calibri" w:eastAsia="Calibri"/>
          <w:sz w:val="24"/>
          <w:szCs w:val="24"/>
        </w:rPr>
        <w:t xml:space="preserve">5. Du gabst uns Kraft in schwerer Zeit, drum grüßt in schlichter Dankbarkeit vor deinem Bild an manchem Haus ein </w:t>
      </w:r>
      <w:r>
        <w:rPr>
          <w:rFonts w:ascii="Calibri" w:hAnsi="Calibri" w:eastAsia="Calibri"/>
          <w:sz w:val="24"/>
          <w:szCs w:val="24"/>
        </w:rPr>
      </w:r>
      <w:r>
        <w:rPr>
          <w:rFonts w:ascii="Calibri" w:hAnsi="Calibri" w:eastAsia="Calibri"/>
          <w:sz w:val="24"/>
          <w:szCs w:val="24"/>
        </w:rPr>
        <w:t>Lämplein</w:t>
      </w:r>
      <w:r>
        <w:rPr>
          <w:rFonts w:ascii="Calibri" w:hAnsi="Calibri" w:eastAsia="Calibri"/>
          <w:sz w:val="24"/>
          <w:szCs w:val="24"/>
        </w:rPr>
      </w:r>
      <w:r>
        <w:rPr>
          <w:rFonts w:ascii="Calibri" w:hAnsi="Calibri" w:eastAsia="Calibri"/>
          <w:sz w:val="24"/>
          <w:szCs w:val="24"/>
        </w:rPr>
      </w:r>
      <w:r>
        <w:rPr>
          <w:rFonts w:ascii="Calibri" w:hAnsi="Calibri" w:eastAsia="Calibri"/>
          <w:sz w:val="24"/>
          <w:szCs w:val="24"/>
        </w:rPr>
        <w:t xml:space="preserve"> in die Nacht hinaus und sagt, dass deine </w:t>
      </w:r>
      <w:r>
        <w:rPr>
          <w:rFonts w:ascii="Calibri" w:hAnsi="Calibri" w:eastAsia="Calibri"/>
          <w:sz w:val="24"/>
          <w:szCs w:val="24"/>
        </w:rPr>
      </w:r>
      <w:r>
        <w:rPr>
          <w:rFonts w:ascii="Calibri" w:hAnsi="Calibri" w:eastAsia="Calibri"/>
          <w:sz w:val="24"/>
          <w:szCs w:val="24"/>
        </w:rPr>
      </w:r>
      <w:r>
        <w:rPr>
          <w:rFonts w:ascii="Calibri" w:hAnsi="Calibri" w:eastAsia="Calibri"/>
          <w:sz w:val="24"/>
          <w:szCs w:val="24"/>
        </w:rPr>
        <w:t>Mutterhand</w:t>
      </w:r>
      <w:r>
        <w:rPr>
          <w:rFonts w:ascii="Calibri" w:hAnsi="Calibri" w:eastAsia="Calibri"/>
          <w:sz w:val="24"/>
          <w:szCs w:val="24"/>
        </w:rPr>
      </w:r>
      <w:r>
        <w:rPr>
          <w:rFonts w:ascii="Calibri" w:hAnsi="Calibri" w:eastAsia="Calibri"/>
          <w:sz w:val="24"/>
          <w:szCs w:val="24"/>
        </w:rPr>
      </w:r>
      <w:r>
        <w:rPr>
          <w:rFonts w:ascii="Calibri" w:hAnsi="Calibri" w:eastAsia="Calibri"/>
          <w:sz w:val="24"/>
          <w:szCs w:val="24"/>
        </w:rPr>
        <w:t xml:space="preserve"> auch nächtens schützt ihr Frankenland.</w:t>
      </w:r>
      <w:r>
        <w:rPr>
          <w:rFonts w:ascii="Calibri" w:hAnsi="Calibri" w:eastAsia="Calibri"/>
          <w:sz w:val="24"/>
          <w:szCs w:val="24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sz w:val="24"/>
          <w:szCs w:val="24"/>
        </w:rPr>
      </w:pPr>
      <w:r>
        <w:rPr>
          <w:rFonts w:ascii="Calibri" w:hAnsi="Calibri" w:eastAsia="Calibri"/>
          <w:sz w:val="24"/>
          <w:szCs w:val="24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sz w:val="24"/>
          <w:szCs w:val="24"/>
        </w:rPr>
      </w:pPr>
      <w:r>
        <w:rPr>
          <w:rFonts w:ascii="Calibri" w:hAnsi="Calibri" w:eastAsia="Calibri"/>
          <w:sz w:val="24"/>
          <w:szCs w:val="24"/>
        </w:rPr>
        <w:t>6. Und wenn das Ave-Glöcklein klingt, dein Frankenvolk dir Lobpreis singt im hohen Dom, im Dorfkirchlein, bei Rosenkranz und Kerzenschein. Drum hältst du, Mutter, deine Hand treu über Frankenvolk und -land.</w:t>
      </w:r>
      <w:r>
        <w:br w:type="column"/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8"/>
          <w:szCs w:val="28"/>
        </w:rPr>
      </w:pPr>
      <w:r>
        <w:rPr>
          <w:rFonts w:ascii="Calibri" w:hAnsi="Calibri" w:eastAsia="Calibri"/>
          <w:b/>
          <w:sz w:val="28"/>
          <w:szCs w:val="28"/>
        </w:rPr>
        <w:t xml:space="preserve">KULTURBÜHNE ALTE KIRCHE SCHONUNGEN </w:t>
      </w:r>
      <w:r>
        <w:rPr>
          <w:rFonts w:ascii="Calibri" w:hAnsi="Calibri" w:eastAsia="Calibri"/>
          <w:b/>
          <w:sz w:val="28"/>
          <w:szCs w:val="28"/>
        </w:rPr>
      </w:r>
      <w:r>
        <w:rPr>
          <w:rFonts w:ascii="Calibri" w:hAnsi="Calibri" w:eastAsia="Calibri"/>
          <w:b/>
          <w:sz w:val="28"/>
          <w:szCs w:val="28"/>
        </w:rPr>
        <w:t>E.V</w:t>
      </w:r>
      <w:r>
        <w:rPr>
          <w:rFonts w:ascii="Calibri" w:hAnsi="Calibri" w:eastAsia="Calibri"/>
          <w:b/>
          <w:sz w:val="28"/>
          <w:szCs w:val="28"/>
        </w:rPr>
      </w:r>
      <w:r>
        <w:rPr>
          <w:rFonts w:ascii="Calibri" w:hAnsi="Calibri" w:eastAsia="Calibri"/>
          <w:b/>
          <w:sz w:val="28"/>
          <w:szCs w:val="28"/>
        </w:rPr>
      </w:r>
      <w:r>
        <w:rPr>
          <w:rFonts w:ascii="Calibri" w:hAnsi="Calibri" w:eastAsia="Calibri"/>
          <w:b/>
          <w:sz w:val="28"/>
          <w:szCs w:val="28"/>
        </w:rPr>
        <w:t>.</w:t>
      </w:r>
      <w:r>
        <w:rPr>
          <w:rFonts w:ascii="Calibri" w:hAnsi="Calibri" w:eastAsia="Calibri"/>
          <w:b/>
          <w:sz w:val="28"/>
          <w:szCs w:val="28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8"/>
          <w:szCs w:val="28"/>
        </w:rPr>
      </w:pPr>
      <w:r>
        <w:rPr>
          <w:rFonts w:ascii="Calibri" w:hAnsi="Calibri" w:eastAsia="Calibri"/>
          <w:b/>
          <w:sz w:val="28"/>
          <w:szCs w:val="28"/>
        </w:rPr>
        <w:t>KATHOLISCHE PFARRGEMEINDE ST. GEORG SCHONUNGEN</w:t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8"/>
          <w:szCs w:val="28"/>
        </w:rPr>
      </w:pPr>
      <w:r>
        <w:rPr>
          <w:rFonts w:ascii="Calibri" w:hAnsi="Calibri" w:eastAsia="Calibri"/>
          <w:b/>
          <w:sz w:val="28"/>
          <w:szCs w:val="28"/>
        </w:rPr>
        <w:t>ARBEITSGEMEINSCHAFT FRÄNKISCHE VOLKSMUSIK</w:t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8"/>
          <w:szCs w:val="28"/>
        </w:rPr>
      </w:pPr>
      <w:r>
        <w:rPr>
          <w:rFonts w:ascii="Calibri" w:hAnsi="Calibri" w:eastAsia="Calibri"/>
          <w:b/>
          <w:sz w:val="28"/>
          <w:szCs w:val="28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8"/>
          <w:szCs w:val="28"/>
        </w:rPr>
      </w:pPr>
      <w:r>
        <w:rPr>
          <w:rFonts w:ascii="Calibri" w:hAnsi="Calibri" w:eastAsia="Calibri"/>
          <w:b/>
          <w:sz w:val="28"/>
          <w:szCs w:val="28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8"/>
          <w:szCs w:val="28"/>
        </w:rPr>
      </w:pPr>
      <w:r>
        <w:rPr>
          <w:rFonts w:ascii="Calibri" w:hAnsi="Calibri" w:eastAsia="Calibri"/>
          <w:b/>
          <w:sz w:val="28"/>
          <w:szCs w:val="28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8"/>
          <w:szCs w:val="28"/>
        </w:rPr>
      </w:pPr>
      <w:r>
        <w:rPr>
          <w:rFonts w:ascii="Calibri" w:hAnsi="Calibri" w:eastAsia="Calibri"/>
          <w:b/>
          <w:sz w:val="28"/>
          <w:szCs w:val="28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8"/>
          <w:szCs w:val="28"/>
        </w:rPr>
      </w:pPr>
      <w:r>
        <w:rPr>
          <w:rFonts w:ascii="Calibri" w:hAnsi="Calibri" w:eastAsia="Calibri"/>
          <w:b/>
          <w:sz w:val="28"/>
          <w:szCs w:val="28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8"/>
          <w:szCs w:val="28"/>
        </w:rPr>
      </w:pPr>
      <w:r>
        <w:rPr>
          <w:rFonts w:ascii="Calibri" w:hAnsi="Calibri" w:eastAsia="Calibri"/>
          <w:b/>
          <w:sz w:val="28"/>
          <w:szCs w:val="28"/>
        </w:rPr>
      </w:r>
    </w:p>
    <w:p>
      <w:pPr>
        <w:spacing/>
        <w:jc w:val="center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8"/>
          <w:szCs w:val="28"/>
        </w:rPr>
      </w:pPr>
      <w:r>
        <w:rPr>
          <w:rFonts w:ascii="Calibri" w:hAnsi="Calibri" w:eastAsia="Calibri"/>
          <w:b/>
          <w:sz w:val="28"/>
          <w:szCs w:val="28"/>
        </w:rPr>
        <w:t>MARIENSINGEN</w:t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8"/>
          <w:szCs w:val="28"/>
        </w:rPr>
      </w:pPr>
      <w:r>
        <w:rPr>
          <w:rFonts w:ascii="Calibri" w:hAnsi="Calibri" w:eastAsia="Calibri"/>
          <w:b/>
          <w:sz w:val="28"/>
          <w:szCs w:val="28"/>
        </w:rPr>
      </w:r>
    </w:p>
    <w:p>
      <w:pPr>
        <w:spacing/>
        <w:jc w:val="center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4"/>
          <w:szCs w:val="24"/>
        </w:rPr>
      </w:pPr>
      <w:r>
        <w:rPr>
          <w:rFonts w:ascii="Calibri" w:hAnsi="Calibri" w:eastAsia="Calibri"/>
          <w:b/>
          <w:sz w:val="24"/>
          <w:szCs w:val="24"/>
        </w:rPr>
        <w:t xml:space="preserve">SONNTAG, 27. MAI 2018, </w:t>
      </w:r>
      <w:r>
        <w:rPr>
          <w:rFonts w:ascii="Calibri" w:hAnsi="Calibri" w:eastAsia="Calibri"/>
          <w:b/>
          <w:sz w:val="24"/>
          <w:szCs w:val="24"/>
        </w:rPr>
      </w:r>
      <w:r>
        <w:rPr>
          <w:rFonts w:ascii="Calibri" w:hAnsi="Calibri" w:eastAsia="Calibri"/>
          <w:b/>
          <w:sz w:val="24"/>
          <w:szCs w:val="24"/>
        </w:rPr>
        <w:t>18.</w:t>
      </w:r>
      <w:r>
        <w:rPr>
          <w:rFonts w:ascii="Calibri" w:hAnsi="Calibri" w:eastAsia="Calibri"/>
          <w:b/>
          <w:sz w:val="24"/>
          <w:szCs w:val="24"/>
        </w:rPr>
      </w:r>
      <w:r>
        <w:rPr>
          <w:rFonts w:ascii="Calibri" w:hAnsi="Calibri" w:eastAsia="Calibri"/>
          <w:b/>
          <w:sz w:val="24"/>
          <w:szCs w:val="24"/>
        </w:rPr>
      </w:r>
      <w:r>
        <w:rPr>
          <w:rFonts w:ascii="Calibri" w:hAnsi="Calibri" w:eastAsia="Calibri"/>
          <w:b/>
          <w:sz w:val="24"/>
          <w:szCs w:val="24"/>
        </w:rPr>
        <w:t>OO</w:t>
      </w:r>
      <w:r>
        <w:rPr>
          <w:rFonts w:ascii="Calibri" w:hAnsi="Calibri" w:eastAsia="Calibri"/>
          <w:b/>
          <w:sz w:val="24"/>
          <w:szCs w:val="24"/>
        </w:rPr>
      </w:r>
      <w:r>
        <w:rPr>
          <w:rFonts w:ascii="Calibri" w:hAnsi="Calibri" w:eastAsia="Calibri"/>
          <w:b/>
          <w:sz w:val="24"/>
          <w:szCs w:val="24"/>
        </w:rPr>
      </w:r>
      <w:r>
        <w:rPr>
          <w:rFonts w:ascii="Calibri" w:hAnsi="Calibri" w:eastAsia="Calibri"/>
          <w:b/>
          <w:sz w:val="24"/>
          <w:szCs w:val="24"/>
        </w:rPr>
      </w:r>
      <w:r>
        <w:rPr>
          <w:rFonts w:ascii="Calibri" w:hAnsi="Calibri" w:eastAsia="Calibri"/>
          <w:b/>
          <w:sz w:val="24"/>
          <w:szCs w:val="24"/>
        </w:rPr>
        <w:t xml:space="preserve"> H, ALTE KIRCHE SCHONUNGEN</w:t>
      </w:r>
      <w:r>
        <w:rPr>
          <w:rFonts w:ascii="Calibri" w:hAnsi="Calibri" w:eastAsia="Calibri"/>
          <w:b/>
          <w:sz w:val="24"/>
          <w:szCs w:val="24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8"/>
          <w:szCs w:val="28"/>
        </w:rPr>
      </w:pPr>
      <w:r>
        <w:rPr>
          <w:rFonts w:ascii="Calibri" w:hAnsi="Calibri" w:eastAsia="Calibri"/>
          <w:b/>
          <w:sz w:val="28"/>
          <w:szCs w:val="28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8"/>
          <w:szCs w:val="28"/>
        </w:rPr>
      </w:pPr>
      <w:r>
        <w:rPr>
          <w:rFonts w:ascii="Calibri" w:hAnsi="Calibri" w:eastAsia="Calibri"/>
          <w:b/>
          <w:sz w:val="28"/>
          <w:szCs w:val="28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8"/>
          <w:szCs w:val="28"/>
        </w:rPr>
      </w:pPr>
      <w:r>
        <w:rPr>
          <w:rFonts w:ascii="Calibri" w:hAnsi="Calibri" w:eastAsia="Calibri"/>
          <w:b/>
          <w:sz w:val="28"/>
          <w:szCs w:val="28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8"/>
          <w:szCs w:val="28"/>
        </w:rPr>
      </w:pPr>
      <w:r>
        <w:rPr>
          <w:rFonts w:ascii="Calibri" w:hAnsi="Calibri" w:eastAsia="Calibri"/>
          <w:b/>
          <w:sz w:val="28"/>
          <w:szCs w:val="28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8"/>
          <w:szCs w:val="28"/>
        </w:rPr>
      </w:pPr>
      <w:r>
        <w:rPr>
          <w:rFonts w:ascii="Calibri" w:hAnsi="Calibri" w:eastAsia="Calibri"/>
          <w:b/>
          <w:sz w:val="28"/>
          <w:szCs w:val="28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8"/>
          <w:szCs w:val="28"/>
        </w:rPr>
      </w:pPr>
      <w:r>
        <w:rPr>
          <w:rFonts w:ascii="Calibri" w:hAnsi="Calibri" w:eastAsia="Calibri"/>
          <w:b/>
          <w:sz w:val="28"/>
          <w:szCs w:val="28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8"/>
          <w:szCs w:val="28"/>
        </w:rPr>
      </w:pPr>
      <w:r>
        <w:rPr>
          <w:rFonts w:ascii="Calibri" w:hAnsi="Calibri" w:eastAsia="Calibri"/>
          <w:b/>
          <w:sz w:val="28"/>
          <w:szCs w:val="28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8"/>
          <w:szCs w:val="28"/>
        </w:rPr>
      </w:pPr>
      <w:r>
        <w:rPr>
          <w:rFonts w:ascii="Calibri" w:hAnsi="Calibri" w:eastAsia="Calibri"/>
          <w:b/>
          <w:sz w:val="28"/>
          <w:szCs w:val="28"/>
        </w:rPr>
        <w:t>Mitwirkende:</w:t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4"/>
          <w:szCs w:val="24"/>
        </w:rPr>
      </w:pPr>
      <w:r>
        <w:rPr>
          <w:rFonts w:ascii="Calibri" w:hAnsi="Calibri" w:eastAsia="Calibri"/>
          <w:b/>
          <w:sz w:val="24"/>
          <w:szCs w:val="24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4"/>
          <w:szCs w:val="24"/>
        </w:rPr>
      </w:pPr>
      <w:r>
        <w:rPr>
          <w:rFonts w:ascii="Calibri" w:hAnsi="Calibri" w:eastAsia="Calibri"/>
          <w:b/>
          <w:sz w:val="24"/>
          <w:szCs w:val="24"/>
        </w:rPr>
      </w:r>
      <w:r>
        <w:rPr>
          <w:rFonts w:ascii="Calibri" w:hAnsi="Calibri" w:eastAsia="Calibri"/>
          <w:b/>
          <w:sz w:val="24"/>
          <w:szCs w:val="24"/>
        </w:rPr>
        <w:t>Schrolla-Musikanten</w:t>
      </w:r>
      <w:r>
        <w:rPr>
          <w:rFonts w:ascii="Calibri" w:hAnsi="Calibri" w:eastAsia="Calibri"/>
          <w:b/>
          <w:sz w:val="24"/>
          <w:szCs w:val="24"/>
        </w:rPr>
      </w:r>
      <w:r>
        <w:rPr>
          <w:rFonts w:ascii="Calibri" w:hAnsi="Calibri" w:eastAsia="Calibri"/>
          <w:b/>
          <w:sz w:val="24"/>
          <w:szCs w:val="24"/>
        </w:rPr>
        <w:t>:</w:t>
        <w:tab/>
        <w:tab/>
        <w:tab/>
        <w:tab/>
        <w:t>Leitung: A. Böhm</w:t>
      </w:r>
      <w:r>
        <w:rPr>
          <w:rFonts w:ascii="Calibri" w:hAnsi="Calibri" w:eastAsia="Calibri"/>
          <w:b/>
          <w:sz w:val="24"/>
          <w:szCs w:val="24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4"/>
          <w:szCs w:val="24"/>
        </w:rPr>
      </w:pPr>
      <w:r>
        <w:rPr>
          <w:rFonts w:ascii="Calibri" w:hAnsi="Calibri" w:eastAsia="Calibri"/>
          <w:b/>
          <w:sz w:val="24"/>
          <w:szCs w:val="24"/>
        </w:rPr>
        <w:t>Vasbühler Sängerinnen:</w:t>
        <w:tab/>
        <w:tab/>
        <w:tab/>
        <w:t>Leitung: A. Böhm</w:t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4"/>
          <w:szCs w:val="24"/>
        </w:rPr>
      </w:pPr>
      <w:r>
        <w:rPr>
          <w:rFonts w:ascii="Calibri" w:hAnsi="Calibri" w:eastAsia="Calibri"/>
          <w:b/>
          <w:sz w:val="24"/>
          <w:szCs w:val="24"/>
        </w:rPr>
        <w:t xml:space="preserve">Saitenmusik </w:t>
      </w:r>
      <w:r>
        <w:rPr>
          <w:rFonts w:ascii="Calibri" w:hAnsi="Calibri" w:eastAsia="Calibri"/>
          <w:b/>
          <w:sz w:val="24"/>
          <w:szCs w:val="24"/>
        </w:rPr>
      </w:r>
      <w:r>
        <w:rPr>
          <w:rFonts w:ascii="Calibri" w:hAnsi="Calibri" w:eastAsia="Calibri"/>
          <w:b/>
          <w:sz w:val="24"/>
          <w:szCs w:val="24"/>
        </w:rPr>
        <w:t>Rhau-Rottmamm-Tille</w:t>
      </w:r>
      <w:r>
        <w:rPr>
          <w:rFonts w:ascii="Calibri" w:hAnsi="Calibri" w:eastAsia="Calibri"/>
          <w:b/>
          <w:sz w:val="24"/>
          <w:szCs w:val="24"/>
        </w:rPr>
      </w:r>
      <w:r>
        <w:rPr>
          <w:rFonts w:ascii="Calibri" w:hAnsi="Calibri" w:eastAsia="Calibri"/>
          <w:b/>
          <w:sz w:val="24"/>
          <w:szCs w:val="24"/>
        </w:rPr>
      </w:r>
      <w:r>
        <w:rPr>
          <w:rFonts w:ascii="Calibri" w:hAnsi="Calibri" w:eastAsia="Calibri"/>
          <w:b/>
          <w:sz w:val="24"/>
          <w:szCs w:val="24"/>
        </w:rPr>
        <w:t>:</w:t>
        <w:tab/>
        <w:tab/>
        <w:t>Leitung: H. Rhau</w:t>
      </w:r>
      <w:r>
        <w:rPr>
          <w:rFonts w:ascii="Calibri" w:hAnsi="Calibri" w:eastAsia="Calibri"/>
          <w:b/>
          <w:sz w:val="24"/>
          <w:szCs w:val="24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4"/>
          <w:szCs w:val="24"/>
        </w:rPr>
      </w:pPr>
      <w:r>
        <w:rPr>
          <w:rFonts w:ascii="Calibri" w:hAnsi="Calibri" w:eastAsia="Calibri"/>
          <w:b/>
          <w:sz w:val="24"/>
          <w:szCs w:val="24"/>
        </w:rPr>
        <w:t xml:space="preserve">Lindensänger </w:t>
      </w:r>
      <w:r>
        <w:rPr>
          <w:rFonts w:ascii="Calibri" w:hAnsi="Calibri" w:eastAsia="Calibri"/>
          <w:b/>
          <w:sz w:val="24"/>
          <w:szCs w:val="24"/>
        </w:rPr>
      </w:r>
      <w:r>
        <w:rPr>
          <w:rFonts w:ascii="Calibri" w:hAnsi="Calibri" w:eastAsia="Calibri"/>
          <w:b/>
          <w:sz w:val="24"/>
          <w:szCs w:val="24"/>
        </w:rPr>
        <w:t>Ottendorf</w:t>
      </w:r>
      <w:r>
        <w:rPr>
          <w:rFonts w:ascii="Calibri" w:hAnsi="Calibri" w:eastAsia="Calibri"/>
          <w:b/>
          <w:sz w:val="24"/>
          <w:szCs w:val="24"/>
        </w:rPr>
      </w:r>
      <w:r>
        <w:rPr>
          <w:rFonts w:ascii="Calibri" w:hAnsi="Calibri" w:eastAsia="Calibri"/>
          <w:b/>
          <w:sz w:val="24"/>
          <w:szCs w:val="24"/>
        </w:rPr>
      </w:r>
      <w:r>
        <w:rPr>
          <w:rFonts w:ascii="Calibri" w:hAnsi="Calibri" w:eastAsia="Calibri"/>
          <w:b/>
          <w:sz w:val="24"/>
          <w:szCs w:val="24"/>
        </w:rPr>
        <w:t>:</w:t>
        <w:tab/>
        <w:tab/>
        <w:tab/>
        <w:t xml:space="preserve">Leitung: R. </w:t>
      </w:r>
      <w:r>
        <w:rPr>
          <w:rFonts w:ascii="Calibri" w:hAnsi="Calibri" w:eastAsia="Calibri"/>
          <w:b/>
          <w:sz w:val="24"/>
          <w:szCs w:val="24"/>
        </w:rPr>
      </w:r>
      <w:r>
        <w:rPr>
          <w:rFonts w:ascii="Calibri" w:hAnsi="Calibri" w:eastAsia="Calibri"/>
          <w:b/>
          <w:sz w:val="24"/>
          <w:szCs w:val="24"/>
        </w:rPr>
      </w:r>
      <w:r>
        <w:rPr>
          <w:rFonts w:ascii="Calibri" w:hAnsi="Calibri" w:eastAsia="Calibri"/>
          <w:b/>
          <w:sz w:val="24"/>
          <w:szCs w:val="24"/>
        </w:rPr>
        <w:t>Gräf</w:t>
      </w:r>
      <w:r>
        <w:rPr>
          <w:rFonts w:ascii="Calibri" w:hAnsi="Calibri" w:eastAsia="Calibri"/>
          <w:b/>
          <w:sz w:val="24"/>
          <w:szCs w:val="24"/>
        </w:rPr>
      </w:r>
    </w:p>
    <w:p>
      <w:pPr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/>
          <w:b/>
          <w:sz w:val="24"/>
          <w:szCs w:val="24"/>
        </w:rPr>
      </w:pPr>
      <w:r>
        <w:rPr>
          <w:rFonts w:ascii="Calibri" w:hAnsi="Calibri" w:eastAsia="Calibri"/>
          <w:b/>
          <w:sz w:val="24"/>
          <w:szCs w:val="24"/>
        </w:rPr>
        <w:t>Texte:</w:t>
        <w:tab/>
        <w:tab/>
        <w:tab/>
        <w:tab/>
        <w:tab/>
        <w:tab/>
        <w:t xml:space="preserve">Diakon Dr. M. </w:t>
      </w:r>
      <w:r>
        <w:rPr>
          <w:rFonts w:ascii="Calibri" w:hAnsi="Calibri" w:eastAsia="Calibri"/>
          <w:b/>
          <w:sz w:val="24"/>
          <w:szCs w:val="24"/>
        </w:rPr>
      </w:r>
      <w:r>
        <w:rPr>
          <w:rFonts w:ascii="Calibri" w:hAnsi="Calibri" w:eastAsia="Calibri"/>
          <w:b/>
          <w:sz w:val="24"/>
          <w:szCs w:val="24"/>
        </w:rPr>
        <w:t>Wahler</w:t>
      </w:r>
      <w:r>
        <w:rPr>
          <w:rFonts w:ascii="Calibri" w:hAnsi="Calibri" w:eastAsia="Calibri"/>
          <w:b/>
          <w:sz w:val="24"/>
          <w:szCs w:val="24"/>
        </w:rPr>
      </w:r>
      <w:r>
        <w:br w:type="column"/>
      </w:r>
    </w:p>
    <w:p>
      <w:pPr>
        <w:spacing/>
        <w:jc w:val="center"/>
        <w:rPr>
          <w:rFonts w:ascii="Calibri" w:hAnsi="Calibri" w:eastAsia="Calibri" w:cs="Calibri"/>
          <w:b/>
          <w:bCs/>
          <w:sz w:val="28"/>
          <w:szCs w:val="28"/>
        </w:rPr>
      </w:pPr>
      <w:r>
        <w:rPr>
          <w:rFonts w:ascii="Calibri" w:hAnsi="Calibri" w:eastAsia="Calibri" w:cs="Calibri"/>
          <w:b/>
          <w:bCs/>
          <w:sz w:val="28"/>
          <w:szCs w:val="28"/>
        </w:rPr>
        <w:t xml:space="preserve">Programm Mariensingen Schonungen, </w:t>
      </w:r>
    </w:p>
    <w:p>
      <w:pPr>
        <w:spacing/>
        <w:jc w:val="center"/>
        <w:rPr>
          <w:rFonts w:ascii="Calibri" w:hAnsi="Calibri" w:eastAsia="Calibri" w:cs="Calibri"/>
          <w:b/>
          <w:bCs/>
          <w:sz w:val="28"/>
          <w:szCs w:val="28"/>
        </w:rPr>
      </w:pPr>
      <w:r>
        <w:rPr>
          <w:rFonts w:ascii="Calibri" w:hAnsi="Calibri" w:eastAsia="Calibri" w:cs="Calibri"/>
          <w:b/>
          <w:bCs/>
          <w:sz w:val="28"/>
          <w:szCs w:val="28"/>
        </w:rPr>
        <w:t>Alte Kirche 27. 05. 2018 - 18.00 Uhr</w:t>
      </w:r>
    </w:p>
    <w:p>
      <w:pPr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tbl>
      <w:tblPr>
        <w:name w:val="Tabelle1"/>
        <w:tabOrder w:val="0"/>
        <w:jc w:val="left"/>
        <w:tblInd w:w="0" w:type="dxa"/>
        <w:tblW w:w="7285" w:type="dxa"/>
      </w:tblPr>
      <w:tblGrid>
        <w:gridCol w:w="3963"/>
        <w:gridCol w:w="3322"/>
      </w:tblGrid>
      <w:tr>
        <w:trPr>
          <w:trHeight w:val="0" w:hRule="auto"/>
        </w:trPr>
        <w:tc>
          <w:tcPr>
            <w:tcW w:w="3963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>Allmando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 xml:space="preserve"> Nr. 1 </w:t>
            </w:r>
          </w:p>
        </w:tc>
        <w:tc>
          <w:tcPr>
            <w:tcW w:w="3322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 xml:space="preserve">Schrollamusikanten </w:t>
            </w:r>
          </w:p>
        </w:tc>
      </w:tr>
      <w:tr>
        <w:trPr>
          <w:trHeight w:val="0" w:hRule="auto"/>
        </w:trPr>
        <w:tc>
          <w:tcPr>
            <w:tcW w:w="7285" w:type="dxa"/>
            <w:gridSpan w:val="2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spacing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Begrüßung / Einführung</w:t>
            </w:r>
          </w:p>
        </w:tc>
      </w:tr>
      <w:tr>
        <w:trPr>
          <w:trHeight w:val="0" w:hRule="auto"/>
        </w:trPr>
        <w:tc>
          <w:tcPr>
            <w:tcW w:w="3963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 xml:space="preserve">Maria zu loben </w:t>
              <w:tab/>
              <w:tab/>
              <w:t>(25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3322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 xml:space="preserve">Vasbühler Sängerinnen </w:t>
            </w:r>
          </w:p>
        </w:tc>
      </w:tr>
      <w:tr>
        <w:trPr>
          <w:trHeight w:val="0" w:hRule="auto"/>
        </w:trPr>
        <w:tc>
          <w:tcPr>
            <w:tcW w:w="3963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 xml:space="preserve">Ein Mutterherz </w:t>
              <w:tab/>
              <w:tab/>
              <w:t>(26)</w:t>
            </w:r>
          </w:p>
        </w:tc>
        <w:tc>
          <w:tcPr>
            <w:tcW w:w="3322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 xml:space="preserve">Vasbühler Sängerinnen </w:t>
            </w:r>
          </w:p>
        </w:tc>
      </w:tr>
      <w:tr>
        <w:trPr>
          <w:trHeight w:val="0" w:hRule="auto"/>
        </w:trPr>
        <w:tc>
          <w:tcPr>
            <w:tcW w:w="3963" w:type="dxa"/>
            <w:vAlign w:val="center"/>
            <w:shd w:val="solid" w:color="CCCCCC" tmshd="6554105, 13421772, 16777215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 xml:space="preserve">Menuett S. 7 </w:t>
            </w:r>
          </w:p>
        </w:tc>
        <w:tc>
          <w:tcPr>
            <w:tcW w:w="3322" w:type="dxa"/>
            <w:vAlign w:val="center"/>
            <w:shd w:val="solid" w:color="CCCCCC" tmshd="6554105, 13421772, 16777215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Saitenmusik Rhau Rottmann Tille</w:t>
            </w:r>
          </w:p>
        </w:tc>
      </w:tr>
      <w:tr>
        <w:trPr>
          <w:trHeight w:val="0" w:hRule="auto"/>
        </w:trPr>
        <w:tc>
          <w:tcPr>
            <w:tcW w:w="3963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 xml:space="preserve">Glorwürd’ge Königin </w:t>
            </w:r>
          </w:p>
        </w:tc>
        <w:tc>
          <w:tcPr>
            <w:tcW w:w="3322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 xml:space="preserve">Lindensänger 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>Ottendorf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</w:tr>
      <w:tr>
        <w:trPr>
          <w:trHeight w:val="0" w:hRule="auto"/>
        </w:trPr>
        <w:tc>
          <w:tcPr>
            <w:tcW w:w="3963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 xml:space="preserve">Geleite durch die 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>Wellen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3322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 xml:space="preserve">Lindensänger 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>Ottendorf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</w:tr>
      <w:tr>
        <w:trPr>
          <w:trHeight w:val="0" w:hRule="auto"/>
        </w:trPr>
        <w:tc>
          <w:tcPr>
            <w:tcW w:w="3963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 xml:space="preserve">Marienweise Nr. 19 </w:t>
            </w:r>
          </w:p>
        </w:tc>
        <w:tc>
          <w:tcPr>
            <w:tcW w:w="3322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Schrollamusikanten</w:t>
            </w:r>
          </w:p>
        </w:tc>
      </w:tr>
      <w:tr>
        <w:trPr>
          <w:trHeight w:val="0" w:hRule="auto"/>
        </w:trPr>
        <w:tc>
          <w:tcPr>
            <w:tcW w:w="7285" w:type="dxa"/>
            <w:gridSpan w:val="2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spacing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Meditation</w:t>
            </w:r>
          </w:p>
        </w:tc>
      </w:tr>
      <w:tr>
        <w:trPr>
          <w:trHeight w:val="0" w:hRule="auto"/>
        </w:trPr>
        <w:tc>
          <w:tcPr>
            <w:tcW w:w="7285" w:type="dxa"/>
            <w:gridSpan w:val="2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spacing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Gemeinsames Lied:</w:t>
              <w:br w:type="textWrapping"/>
              <w:t>Kommt Christen, kommt zu loben (1. + 2. Strophe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>)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</w:tr>
      <w:tr>
        <w:trPr>
          <w:trHeight w:val="0" w:hRule="auto"/>
        </w:trPr>
        <w:tc>
          <w:tcPr>
            <w:tcW w:w="3963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Schwarze Madonna</w:t>
              <w:tab/>
              <w:tab/>
              <w:t>(29)</w:t>
            </w:r>
          </w:p>
        </w:tc>
        <w:tc>
          <w:tcPr>
            <w:tcW w:w="3322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 xml:space="preserve">Vasbühler Sängerinnen </w:t>
            </w:r>
          </w:p>
        </w:tc>
      </w:tr>
      <w:tr>
        <w:trPr>
          <w:trHeight w:val="0" w:hRule="auto"/>
        </w:trPr>
        <w:tc>
          <w:tcPr>
            <w:tcW w:w="3963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Es blüht der Blumen eine</w:t>
              <w:tab/>
              <w:t>(24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3322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 xml:space="preserve">Vasbühler Sängerinnen </w:t>
            </w:r>
          </w:p>
        </w:tc>
      </w:tr>
      <w:tr>
        <w:trPr>
          <w:trHeight w:val="0" w:hRule="auto"/>
        </w:trPr>
        <w:tc>
          <w:tcPr>
            <w:tcW w:w="3963" w:type="dxa"/>
            <w:vAlign w:val="center"/>
            <w:shd w:val="solid" w:color="CCCCCC" tmshd="6554105, 13421772, 16777215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Menuett S. 5</w:t>
            </w:r>
          </w:p>
        </w:tc>
        <w:tc>
          <w:tcPr>
            <w:tcW w:w="3322" w:type="dxa"/>
            <w:vAlign w:val="center"/>
            <w:shd w:val="solid" w:color="CCCCCC" tmshd="6554105, 13421772, 16777215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Saitenmusik Rhau Rottmann Tille</w:t>
            </w:r>
          </w:p>
        </w:tc>
      </w:tr>
      <w:tr>
        <w:trPr>
          <w:trHeight w:val="0" w:hRule="auto"/>
        </w:trPr>
        <w:tc>
          <w:tcPr>
            <w:tcW w:w="3963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 xml:space="preserve">Oh Maria, Gnadenvolle </w:t>
            </w:r>
          </w:p>
        </w:tc>
        <w:tc>
          <w:tcPr>
            <w:tcW w:w="3322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 xml:space="preserve">Lindensänger 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>Ottendorf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</w:tr>
      <w:tr>
        <w:trPr>
          <w:trHeight w:val="0" w:hRule="auto"/>
        </w:trPr>
        <w:tc>
          <w:tcPr>
            <w:tcW w:w="3963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>Mariengruß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 xml:space="preserve"> (im 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>ostkirchl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>. Ritus)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tcW w:w="3322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 xml:space="preserve">Lindensänger 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>Ottendorf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</w:tr>
      <w:tr>
        <w:trPr>
          <w:trHeight w:val="0" w:hRule="auto"/>
        </w:trPr>
        <w:tc>
          <w:tcPr>
            <w:tcW w:w="3963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 xml:space="preserve">Wollbacher Handschrift </w:t>
            </w:r>
          </w:p>
        </w:tc>
        <w:tc>
          <w:tcPr>
            <w:tcW w:w="3322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 xml:space="preserve">Schrollamusikanten </w:t>
            </w:r>
          </w:p>
        </w:tc>
      </w:tr>
      <w:tr>
        <w:trPr>
          <w:trHeight w:val="0" w:hRule="auto"/>
        </w:trPr>
        <w:tc>
          <w:tcPr>
            <w:tcW w:w="7285" w:type="dxa"/>
            <w:gridSpan w:val="2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spacing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>Meditiation</w:t>
            </w:r>
          </w:p>
        </w:tc>
      </w:tr>
      <w:tr>
        <w:trPr>
          <w:trHeight w:val="0" w:hRule="auto"/>
        </w:trPr>
        <w:tc>
          <w:tcPr>
            <w:tcW w:w="7285" w:type="dxa"/>
            <w:gridSpan w:val="2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spacing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 xml:space="preserve">Gemeinsames Lied </w:t>
              <w:br w:type="textWrapping"/>
              <w:t xml:space="preserve">Meerstern, ich dich grüße - 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>1. -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 xml:space="preserve"> 6. Strophe</w:t>
              <w:br w:type="textWrapping"/>
              <w:t>(Vasbühler Sängerinnen / Alle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>)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</w:tbl>
    <w:p>
      <w:r/>
    </w:p>
    <w:p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1" locked="0" layoutInCell="0" hidden="0" allowOverlap="1">
                <wp:simplePos x="0" y="0"/>
                <wp:positionH relativeFrom="page">
                  <wp:posOffset>567690</wp:posOffset>
                </wp:positionH>
                <wp:positionV relativeFrom="page">
                  <wp:posOffset>208280</wp:posOffset>
                </wp:positionV>
                <wp:extent cx="215900" cy="215900"/>
                <wp:effectExtent l="12700" t="12700" r="12700" b="12700"/>
                <wp:wrapNone/>
                <wp:docPr id="1" name="AutoForm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UJkFWxMAAAAlAAAAegAAAA0BAAAAkAAAAEgAAACQAAAASAAAAAAAAAABAAAAAAAAAAEAAABQAAAAObuFX42J5D8AAAAAAADo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DUAAAAIIAAAAAAAAAAAAAABAAAAAAAAAH4DAAABAAAAAAAAAEgBAABUAQAAVAEAAAEAAAB+AwAASAEAAA=="/>
                          </a:ext>
                        </a:extLst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sun">
                          <a:avLst>
                            <a:gd name="adj" fmla="val 24813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AutoForm2" o:spid="_x0000_s1026" type="#_x0000_t183" style="position:absolute;margin-left:44.70pt;margin-top:16.40pt;mso-position-horizontal-relative:page;mso-position-vertical-relative:page;width:17.00pt;height:17.00pt;z-index:251658241;mso-wrap-distance-left:7.05pt;mso-wrap-distance-top:7.05pt;mso-wrap-distance-right:7.05pt;mso-wrap-distance-bottom:7.05pt;mso-wrap-style:square" adj="5359" strokeweight="1.00pt" fillcolor="#ffffff" v:ext="SMDATA_14_UJkFWxMAAAAlAAAAegAAAA0BAAAAkAAAAEgAAACQAAAASAAAAAAAAAABAAAAAAAAAAEAAABQAAAAObuFX42J5D8AAAAAAADo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DUAAAAIIAAAAAAAAAAAAAABAAAAAAAAAH4DAAABAAAAAAAAAEgBAABUAQAAVAEAAAEAAAB+AwAASAEAAA==">
                <v:fill color2="#000000" type="solid" angle="90"/>
                <w10:wrap type="non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1" locked="0" layoutInCell="0" hidden="0" allowOverlap="1">
                <wp:simplePos x="0" y="0"/>
                <wp:positionH relativeFrom="page">
                  <wp:posOffset>2265680</wp:posOffset>
                </wp:positionH>
                <wp:positionV relativeFrom="page">
                  <wp:posOffset>14605</wp:posOffset>
                </wp:positionV>
                <wp:extent cx="215900" cy="215900"/>
                <wp:effectExtent l="12700" t="12700" r="12700" b="12700"/>
                <wp:wrapNone/>
                <wp:docPr id="2" name="AutoForm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UJkFWxMAAAAlAAAAegAAAA0BAAAAkAAAAEgAAACQAAAASAAAAAAAAAABAAAAAAAAAAEAAABQAAAAObuFX42J5D8AAAAAAADo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DUAAAAIIAAAAAAAAAAAAAABAAAAAAAAAPANAAABAAAAAAAAABcAAABUAQAAVAEAAAEAAADwDQAAFwAAAA=="/>
                          </a:ext>
                        </a:extLst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sun">
                          <a:avLst>
                            <a:gd name="adj" fmla="val 24813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Form3" o:spid="_x0000_s1027" type="#_x0000_t183" style="position:absolute;margin-left:178.40pt;margin-top:1.15pt;mso-position-horizontal-relative:page;mso-position-vertical-relative:page;width:17.00pt;height:17.00pt;z-index:251658242;mso-wrap-distance-left:7.05pt;mso-wrap-distance-top:7.05pt;mso-wrap-distance-right:7.05pt;mso-wrap-distance-bottom:7.05pt;mso-wrap-style:square" adj="5359" strokeweight="1.00pt" fillcolor="#ffffff" v:ext="SMDATA_14_UJkFWxMAAAAlAAAAegAAAA0BAAAAkAAAAEgAAACQAAAASAAAAAAAAAABAAAAAAAAAAEAAABQAAAAObuFX42J5D8AAAAAAADo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DUAAAAIIAAAAAAAAAAAAAABAAAAAAAAAPANAAABAAAAAAAAABcAAABUAQAAVAEAAAEAAADwDQAAFwAAAA==">
                <v:fill color2="#000000" type="solid" angle="90"/>
                <w10:wrap type="non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3" behindDoc="1" locked="0" layoutInCell="0" hidden="0" allowOverlap="1">
                <wp:simplePos x="0" y="0"/>
                <wp:positionH relativeFrom="page">
                  <wp:posOffset>429895</wp:posOffset>
                </wp:positionH>
                <wp:positionV relativeFrom="page">
                  <wp:posOffset>116840</wp:posOffset>
                </wp:positionV>
                <wp:extent cx="215900" cy="215900"/>
                <wp:effectExtent l="12700" t="12700" r="12700" b="12700"/>
                <wp:wrapNone/>
                <wp:docPr id="3" name="AutoForm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UJkFWxMAAAAlAAAAegAAAA0BAAAAkAAAAEgAAACQAAAASAAAAAAAAAABAAAAAAAAAAEAAABQAAAAObuFX42J5D8AAAAAAADo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DUAAAAIIAAAAAAAAAAAAAABAAAAAAAAAKUCAAABAAAAAAAAALgAAABUAQAAVAEAAAEAAAClAgAAuAAAAA=="/>
                          </a:ext>
                        </a:extLst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sun">
                          <a:avLst>
                            <a:gd name="adj" fmla="val 24813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Form4" o:spid="_x0000_s1028" type="#_x0000_t183" style="position:absolute;margin-left:33.85pt;margin-top:9.20pt;mso-position-horizontal-relative:page;mso-position-vertical-relative:page;width:17.00pt;height:17.00pt;z-index:251658243;mso-wrap-distance-left:7.05pt;mso-wrap-distance-top:7.05pt;mso-wrap-distance-right:7.05pt;mso-wrap-distance-bottom:7.05pt;mso-wrap-style:square" adj="5359" strokeweight="1.00pt" fillcolor="#ffffff" v:ext="SMDATA_14_UJkFWxMAAAAlAAAAegAAAA0BAAAAkAAAAEgAAACQAAAASAAAAAAAAAABAAAAAAAAAAEAAABQAAAAObuFX42J5D8AAAAAAADo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DUAAAAIIAAAAAAAAAAAAAABAAAAAAAAAKUCAAABAAAAAAAAALgAAABUAQAAVAEAAAEAAAClAgAAuAAAAA==">
                <v:fill color2="#000000" type="solid" angle="90"/>
                <w10:wrap type="non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4" behindDoc="1" locked="0" layoutInCell="0" hidden="0" allowOverlap="1">
                <wp:simplePos x="0" y="0"/>
                <wp:positionH relativeFrom="page">
                  <wp:posOffset>2265680</wp:posOffset>
                </wp:positionH>
                <wp:positionV relativeFrom="page">
                  <wp:posOffset>24765</wp:posOffset>
                </wp:positionV>
                <wp:extent cx="215900" cy="215900"/>
                <wp:effectExtent l="12700" t="12700" r="12700" b="12700"/>
                <wp:wrapNone/>
                <wp:docPr id="4" name="AutoForm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UJkFWxMAAAAlAAAAegAAAA0BAAAAkAAAAEgAAACQAAAASAAAAAAAAAABAAAAAAAAAAEAAABQAAAAObuFX42J5D8AAAAAAADo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DUAAAAIIAAAAAAAAAAAAAABAAAAAAAAAPANAAABAAAAAAAAACcAAABUAQAAVAEAAAEAAADwDQAAJwAAAA=="/>
                          </a:ext>
                        </a:extLst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sun">
                          <a:avLst>
                            <a:gd name="adj" fmla="val 24813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Form5" o:spid="_x0000_s1029" type="#_x0000_t183" style="position:absolute;margin-left:178.40pt;margin-top:1.95pt;mso-position-horizontal-relative:page;mso-position-vertical-relative:page;width:17.00pt;height:17.00pt;z-index:251658244;mso-wrap-distance-left:7.05pt;mso-wrap-distance-top:7.05pt;mso-wrap-distance-right:7.05pt;mso-wrap-distance-bottom:7.05pt;mso-wrap-style:square" adj="5359" strokeweight="1.00pt" fillcolor="#ffffff" v:ext="SMDATA_14_UJkFWxMAAAAlAAAAegAAAA0BAAAAkAAAAEgAAACQAAAASAAAAAAAAAABAAAAAAAAAAEAAABQAAAAObuFX42J5D8AAAAAAADo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DUAAAAIIAAAAAAAAAAAAAABAAAAAAAAAPANAAABAAAAAAAAACcAAABUAQAAVAEAAAEAAADwDQAAJwAAAA==">
                <v:fill color2="#000000" type="solid" angle="90"/>
                <w10:wrap type="non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5" behindDoc="1" locked="0" layoutInCell="0" hidden="0" allowOverlap="1">
                <wp:simplePos x="0" y="0"/>
                <wp:positionH relativeFrom="page">
                  <wp:posOffset>2265680</wp:posOffset>
                </wp:positionH>
                <wp:positionV relativeFrom="page">
                  <wp:posOffset>25400</wp:posOffset>
                </wp:positionV>
                <wp:extent cx="215900" cy="215900"/>
                <wp:effectExtent l="12700" t="12700" r="12700" b="12700"/>
                <wp:wrapNone/>
                <wp:docPr id="5" name="AutoForm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UJkFWxMAAAAlAAAAegAAAA0BAAAAkAAAAEgAAACQAAAASAAAAAAAAAABAAAAAAAAAAEAAABQAAAAObuFX42J5D8AAAAAAADo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DUAAAAIIAAAAAAAAAAAAAABAAAAAAAAAPANAAABAAAAAAAAACgAAABUAQAAVAEAAAEAAADwDQAAKAAAAA=="/>
                          </a:ext>
                        </a:extLst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sun">
                          <a:avLst>
                            <a:gd name="adj" fmla="val 24813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Form6" o:spid="_x0000_s1030" type="#_x0000_t183" style="position:absolute;margin-left:178.40pt;margin-top:2.00pt;mso-position-horizontal-relative:page;mso-position-vertical-relative:page;width:17.00pt;height:17.00pt;z-index:251658245;mso-wrap-distance-left:7.05pt;mso-wrap-distance-top:7.05pt;mso-wrap-distance-right:7.05pt;mso-wrap-distance-bottom:7.05pt;mso-wrap-style:square" adj="5359" strokeweight="1.00pt" fillcolor="#ffffff" v:ext="SMDATA_14_UJkFWxMAAAAlAAAAegAAAA0BAAAAkAAAAEgAAACQAAAASAAAAAAAAAABAAAAAAAAAAEAAABQAAAAObuFX42J5D8AAAAAAADo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DUAAAAIIAAAAAAAAAAAAAABAAAAAAAAAPANAAABAAAAAAAAACgAAABUAQAAVAEAAAEAAADwDQAAKAAAAA==">
                <v:fill color2="#000000" type="solid" angle="90"/>
                <w10:wrap type="none" anchorx="page" anchory="page"/>
              </v:shape>
            </w:pict>
          </mc:Fallback>
        </mc:AlternateContent>
      </w:r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pPr>
        <w:spacing w:after="120"/>
      </w:pPr>
      <w:r/>
    </w:p>
    <w:tbl>
      <w:tblPr>
        <w:name w:val="Tabelle3"/>
        <w:tabOrder w:val="0"/>
        <w:jc w:val="left"/>
        <w:tblInd w:w="0" w:type="dxa"/>
        <w:tblW w:w="7285" w:type="dxa"/>
      </w:tblPr>
      <w:tblGrid>
        <w:gridCol w:w="3963"/>
        <w:gridCol w:w="22"/>
        <w:gridCol w:w="3300"/>
      </w:tblGrid>
      <w:tr>
        <w:trPr>
          <w:trHeight w:val="0" w:hRule="auto"/>
        </w:trPr>
        <w:tc>
          <w:tcPr>
            <w:tcW w:w="3963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 xml:space="preserve">Zu dir, oh Maria </w:t>
              <w:tab/>
              <w:tab/>
              <w:t>(8)</w:t>
            </w:r>
          </w:p>
        </w:tc>
        <w:tc>
          <w:tcPr>
            <w:tcW w:w="3322" w:type="dxa"/>
            <w:gridSpan w:val="2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 xml:space="preserve">Vasbühler Sängerinnen </w:t>
            </w:r>
          </w:p>
        </w:tc>
      </w:tr>
      <w:tr>
        <w:trPr>
          <w:trHeight w:val="0" w:hRule="auto"/>
        </w:trPr>
        <w:tc>
          <w:tcPr>
            <w:tcW w:w="3963" w:type="dxa"/>
            <w:vAlign w:val="center"/>
            <w:shd w:val="solid" w:color="CCCCCC" tmshd="6554105, 13421772, 16777215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 xml:space="preserve">Menuett Nr. 81 </w:t>
            </w:r>
          </w:p>
        </w:tc>
        <w:tc>
          <w:tcPr>
            <w:tcW w:w="3322" w:type="dxa"/>
            <w:gridSpan w:val="2"/>
            <w:vAlign w:val="center"/>
            <w:shd w:val="solid" w:color="CCCCCC" tmshd="6554105, 13421772, 16777215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Saitenmusik Rhau Rottmann Tille</w:t>
            </w:r>
          </w:p>
        </w:tc>
      </w:tr>
      <w:tr>
        <w:trPr>
          <w:trHeight w:val="0" w:hRule="auto"/>
        </w:trPr>
        <w:tc>
          <w:tcPr>
            <w:tcW w:w="3963" w:type="dxa"/>
            <w:vAlign w:val="center"/>
            <w:shd w:val="solid" w:color="CCCCCC" tmshd="6554105, 13421772, 16777215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 xml:space="preserve">Menuett S. 4 </w:t>
            </w:r>
          </w:p>
        </w:tc>
        <w:tc>
          <w:tcPr>
            <w:tcW w:w="3322" w:type="dxa"/>
            <w:gridSpan w:val="2"/>
            <w:vAlign w:val="center"/>
            <w:shd w:val="solid" w:color="CCCCCC" tmshd="6554105, 13421772, 16777215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Saitenmusik Rhau Rottmann Tille</w:t>
            </w:r>
          </w:p>
        </w:tc>
      </w:tr>
      <w:tr>
        <w:trPr>
          <w:trHeight w:val="0" w:hRule="auto"/>
        </w:trPr>
        <w:tc>
          <w:tcPr>
            <w:tcW w:w="3985" w:type="dxa"/>
            <w:gridSpan w:val="2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 xml:space="preserve">Sei gegrüßt, 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>Maria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3300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 xml:space="preserve">Lindensänger 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>Ottendorf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</w:tr>
      <w:tr>
        <w:trPr>
          <w:trHeight w:val="0" w:hRule="auto"/>
        </w:trPr>
        <w:tc>
          <w:tcPr>
            <w:tcW w:w="3985" w:type="dxa"/>
            <w:gridSpan w:val="2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 xml:space="preserve">Heiligste Jungfrau </w:t>
            </w:r>
          </w:p>
        </w:tc>
        <w:tc>
          <w:tcPr>
            <w:tcW w:w="3300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 xml:space="preserve">Lindensänger 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>Ottendorf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</w:tr>
      <w:tr>
        <w:trPr>
          <w:trHeight w:val="0" w:hRule="auto"/>
        </w:trPr>
        <w:tc>
          <w:tcPr>
            <w:tcW w:w="3985" w:type="dxa"/>
            <w:gridSpan w:val="2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 xml:space="preserve">Marienweise </w:t>
            </w:r>
          </w:p>
        </w:tc>
        <w:tc>
          <w:tcPr>
            <w:tcW w:w="3300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 xml:space="preserve">Schrollamusikanten </w:t>
            </w:r>
          </w:p>
        </w:tc>
      </w:tr>
      <w:tr>
        <w:trPr>
          <w:trHeight w:val="0" w:hRule="auto"/>
        </w:trPr>
        <w:tc>
          <w:tcPr>
            <w:tcW w:w="7285" w:type="dxa"/>
            <w:gridSpan w:val="3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spacing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 xml:space="preserve">Gebet und 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>Segen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</w:tr>
      <w:tr>
        <w:trPr>
          <w:trHeight w:val="0" w:hRule="auto"/>
        </w:trPr>
        <w:tc>
          <w:tcPr>
            <w:tcW w:w="7285" w:type="dxa"/>
            <w:gridSpan w:val="3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27093584" protected="0"/>
          </w:tcPr>
          <w:p>
            <w:pPr>
              <w:spacing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Gemeinsames Lied</w:t>
              <w:br w:type="textWrapping"/>
              <w:t xml:space="preserve">Oh himmlische Frau Königin </w:t>
            </w:r>
          </w:p>
          <w:p>
            <w:pPr>
              <w:spacing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 xml:space="preserve">1., 5. + 6. Strophe </w:t>
            </w:r>
          </w:p>
        </w:tc>
      </w:tr>
    </w:tbl>
    <w:p>
      <w:pPr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1907" w:w="16839" w:orient="landscape"/>
      <w:pgMar w:left="567" w:top="567" w:right="567" w:bottom="567"/>
      <w:paperSrc w:first="0" w:other="0"/>
      <w:pgNumType w:fmt="decimal"/>
      <w:cols w:num="2" w:equalWidth="1" w:space="1134"/>
      <w:tmGutter w:val="1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imSun-ExtB">
    <w:panose1 w:val="02010609060101010101"/>
    <w:charset w:val="00"/>
    <w:family w:val="modern"/>
    <w:pitch w:val="default"/>
  </w:font>
  <w:font w:name="Sitka Banner">
    <w:panose1 w:val="02000505000000020004"/>
    <w:charset w:val="00"/>
    <w:family w:val="auto"/>
    <w:pitch w:val="default"/>
  </w:font>
  <w:font w:name="Sitka Display">
    <w:panose1 w:val="02000505000000020004"/>
    <w:charset w:val="00"/>
    <w:family w:val="auto"/>
    <w:pitch w:val="default"/>
  </w:font>
  <w:font w:name="Sitka Heading">
    <w:panose1 w:val="02000505000000020004"/>
    <w:charset w:val="00"/>
    <w:family w:val="auto"/>
    <w:pitch w:val="default"/>
  </w:font>
  <w:font w:name="Sitka Subheading">
    <w:panose1 w:val="02000505000000020004"/>
    <w:charset w:val="00"/>
    <w:family w:val="auto"/>
    <w:pitch w:val="default"/>
  </w:font>
  <w:font w:name="Sitka Text">
    <w:panose1 w:val="02000505000000020004"/>
    <w:charset w:val="00"/>
    <w:family w:val="auto"/>
    <w:pitch w:val="default"/>
  </w:font>
  <w:font w:name="SM Formular New">
    <w:panose1 w:val="02070309020205020404"/>
    <w:charset w:val="00"/>
    <w:family w:val="modern"/>
    <w:pitch w:val="default"/>
  </w:font>
  <w:font w:name="StonyIslandNF">
    <w:panose1 w:val="00000400000000000000"/>
    <w:charset w:val="00"/>
    <w:family w:val="auto"/>
    <w:pitch w:val="default"/>
  </w:font>
  <w:font w:name="Sylfaen">
    <w:panose1 w:val="010A0502050306030303"/>
    <w:charset w:val="00"/>
    <w:family w:val="roman"/>
    <w:pitch w:val="default"/>
  </w:font>
  <w:font w:name="SymbolPS">
    <w:charset w:val="02"/>
    <w:family w:val="decorative"/>
    <w:pitch w:val="default"/>
  </w:font>
  <w:font w:name="Tahoma">
    <w:panose1 w:val="020B0604030504040204"/>
    <w:charset w:val="00"/>
    <w:family w:val="swiss"/>
    <w:pitch w:val="default"/>
  </w:font>
  <w:font w:name="Accent">
    <w:panose1 w:val="00000400000000000000"/>
    <w:charset w:val="00"/>
    <w:family w:val="auto"/>
    <w:pitch w:val="default"/>
  </w:font>
  <w:font w:name="akaDora">
    <w:panose1 w:val="03030500000000020002"/>
    <w:charset w:val="00"/>
    <w:family w:val="script"/>
    <w:pitch w:val="default"/>
  </w:font>
  <w:font w:name="Albertus Extra Bold">
    <w:charset w:val="00"/>
    <w:family w:val="swiss"/>
    <w:pitch w:val="default"/>
  </w:font>
  <w:font w:name="Albertus Medium">
    <w:charset w:val="00"/>
    <w:family w:val="swiss"/>
    <w:pitch w:val="default"/>
  </w:font>
  <w:font w:name="Alex Brush">
    <w:panose1 w:val="02000400000000000000"/>
    <w:charset w:val="00"/>
    <w:family w:val="auto"/>
    <w:pitch w:val="default"/>
  </w:font>
  <w:font w:name="Allura">
    <w:panose1 w:val="02000000000000000000"/>
    <w:charset w:val="00"/>
    <w:family w:val="auto"/>
    <w:pitch w:val="default"/>
  </w:font>
  <w:font w:name="Antique Olive">
    <w:charset w:val="00"/>
    <w:family w:val="swiss"/>
    <w:pitch w:val="default"/>
  </w:font>
  <w:font w:name="Arial Black">
    <w:panose1 w:val="020B0A04020102020204"/>
    <w:charset w:val="00"/>
    <w:family w:val="swiss"/>
    <w:pitch w:val="default"/>
  </w:font>
  <w:font w:name="Artistic Pro">
    <w:panose1 w:val="02000505080000090003"/>
    <w:charset w:val="00"/>
    <w:family w:val="auto"/>
    <w:pitch w:val="default"/>
  </w:font>
  <w:font w:name="Bahnschrift">
    <w:panose1 w:val="020B0502040204020203"/>
    <w:charset w:val="00"/>
    <w:family w:val="swiss"/>
    <w:pitch w:val="default"/>
  </w:font>
  <w:font w:name="Bahnschrift Condensed">
    <w:panose1 w:val="020B0502040204020203"/>
    <w:charset w:val="00"/>
    <w:family w:val="swiss"/>
    <w:pitch w:val="default"/>
  </w:font>
  <w:font w:name="Bahnschrift Light">
    <w:panose1 w:val="020B0502040204020203"/>
    <w:charset w:val="00"/>
    <w:family w:val="swiss"/>
    <w:pitch w:val="default"/>
  </w:font>
  <w:font w:name="Bahnschrift Light Condensed">
    <w:panose1 w:val="020B0502040204020203"/>
    <w:charset w:val="00"/>
    <w:family w:val="swiss"/>
    <w:pitch w:val="default"/>
  </w:font>
  <w:font w:name="Candara">
    <w:panose1 w:val="020E0502030303020204"/>
    <w:charset w:val="00"/>
    <w:family w:val="swiss"/>
    <w:pitch w:val="default"/>
  </w:font>
  <w:font w:name="Cambria Math">
    <w:panose1 w:val="02040503050406030204"/>
    <w:charset w:val="00"/>
    <w:family w:val="roman"/>
    <w:pitch w:val="default"/>
  </w:font>
  <w:font w:name="Cambria">
    <w:panose1 w:val="02040503050406030204"/>
    <w:charset w:val="00"/>
    <w:family w:val="roman"/>
    <w:pitch w:val="default"/>
  </w:font>
  <w:font w:name="Calibri Light">
    <w:panose1 w:val="020F030202020403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Franklin Gothic Medium">
    <w:panose1 w:val="020B0603020102020204"/>
    <w:charset w:val="00"/>
    <w:family w:val="swiss"/>
    <w:pitch w:val="default"/>
  </w:font>
  <w:font w:name="Wingdings">
    <w:charset w:val="02"/>
    <w:family w:val="decorative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  <w:rPr/>
    </w:lvl>
  </w:abstractNum>
  <w:abstractNum w:abstractNumId="1">
    <w:multiLevelType w:val="singleLevel"/>
    <w:name w:val="Bullet 1"/>
    <w:lvl w:ilvl="0">
      <w:numFmt w:val="bullet"/>
      <w:suff w:val="tab"/>
      <w:lvlText w:val=""/>
      <w:lvlJc w:val="left"/>
      <w:pPr>
        <w:ind w:left="0" w:hanging="0"/>
      </w:pPr>
      <w:rPr>
        <w:rPr>
          <w:rFonts w:ascii="Wingdings" w:hAnsi="Wingdings" w:eastAsia="Wingdings" w:cs="Wingdings"/>
        </w:rPr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31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44"/>
      <w:tmLastPosIdx w:val="34"/>
    </w:tmLastPosCaret>
    <w:tmLastPosAnchor>
      <w:tmLastPosPgfIdx w:val="0"/>
      <w:tmLastPosIdx w:val="0"/>
    </w:tmLastPosAnchor>
    <w:tmLastPosTblRect w:left="0" w:top="0" w:right="0" w:bottom="0"/>
  </w:tmLastPos>
  <w:tmAppRevision w:date="1527093584" w:val="931" w:fileVer="341" w:fileVer64="64" w:fileVerOS="4">
    <w:pdfExportOpt pagesRangeIndex="1" pagesSelectionIndex="0" qualityIndex="0" embedFonts="2" useJpegs="0" useSubsetFonts="1" useAlpha="1" relativeLinks="0" useInteractiveForms="0" taggedPdf="1" pane="0" zoom="0" zoomScale="100" layout="0" includeDoc="0" viewFlags="0" openViewer="3" jpegQuality="90" flags="252" tocGen="1" tocLevels="9" exportComments="0" exportChanges="0" name="D:\Arbeiten\Winword\2018-05-27 Schonungen Mariensingen Programm(2).pdf"/>
  </w:tmAppRevision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5</cp:revision>
  <cp:lastPrinted>2018-05-23T11:16:14Z</cp:lastPrinted>
  <dcterms:created xsi:type="dcterms:W3CDTF">2018-05-23T10:11:25Z</dcterms:created>
  <dcterms:modified xsi:type="dcterms:W3CDTF">2018-05-23T16:39:44Z</dcterms:modified>
</cp:coreProperties>
</file>